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43063" w:rsidRDefault="00B43063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43063" w:rsidRPr="00224C74" w:rsidRDefault="00B43063" w:rsidP="00B43063">
      <w:pPr>
        <w:rPr>
          <w:bCs/>
          <w:sz w:val="24"/>
          <w:szCs w:val="24"/>
        </w:rPr>
      </w:pPr>
      <w:r w:rsidRPr="00224C74">
        <w:rPr>
          <w:bCs/>
          <w:sz w:val="24"/>
          <w:szCs w:val="24"/>
        </w:rPr>
        <w:t xml:space="preserve">Институт естествознания </w:t>
      </w:r>
    </w:p>
    <w:p w:rsidR="00D421D3" w:rsidRPr="00224C74" w:rsidRDefault="00B43063" w:rsidP="00B43063">
      <w:pPr>
        <w:rPr>
          <w:bCs/>
          <w:color w:val="333333"/>
          <w:sz w:val="24"/>
          <w:szCs w:val="24"/>
        </w:rPr>
      </w:pPr>
      <w:r w:rsidRPr="00224C74">
        <w:rPr>
          <w:bCs/>
          <w:sz w:val="24"/>
          <w:szCs w:val="24"/>
        </w:rPr>
        <w:t>Кафедра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7541F6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3590290</wp:posOffset>
            </wp:positionH>
            <wp:positionV relativeFrom="paragraph">
              <wp:posOffset>62865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t>УТВЕРЖДАЮ:</w:t>
      </w:r>
    </w:p>
    <w:p w:rsidR="00B43063" w:rsidRPr="00001A24" w:rsidRDefault="00B43063" w:rsidP="00B4306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Директор института </w:t>
      </w:r>
      <w:r w:rsidRPr="00001A24">
        <w:rPr>
          <w:bCs/>
          <w:sz w:val="24"/>
          <w:szCs w:val="24"/>
        </w:rPr>
        <w:t xml:space="preserve">естествознания </w:t>
      </w:r>
    </w:p>
    <w:p w:rsidR="00B43063" w:rsidRDefault="00B43063" w:rsidP="00B43063">
      <w:pPr>
        <w:jc w:val="right"/>
        <w:rPr>
          <w:sz w:val="24"/>
          <w:szCs w:val="24"/>
        </w:rPr>
      </w:pPr>
    </w:p>
    <w:p w:rsidR="00B43063" w:rsidRDefault="00B43063" w:rsidP="00B4306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 Скрипникова Е.В.</w:t>
      </w:r>
    </w:p>
    <w:p w:rsidR="00D421D3" w:rsidRPr="007A68FC" w:rsidRDefault="00B43063" w:rsidP="00B43063">
      <w:pPr>
        <w:contextualSpacing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«1</w:t>
      </w:r>
      <w:r w:rsidR="004E1A20">
        <w:rPr>
          <w:sz w:val="24"/>
          <w:szCs w:val="24"/>
        </w:rPr>
        <w:t>2</w:t>
      </w:r>
      <w:r>
        <w:rPr>
          <w:sz w:val="24"/>
          <w:szCs w:val="24"/>
        </w:rPr>
        <w:t xml:space="preserve">» </w:t>
      </w:r>
      <w:r w:rsidR="004E1A20">
        <w:rPr>
          <w:sz w:val="24"/>
          <w:szCs w:val="24"/>
        </w:rPr>
        <w:t xml:space="preserve">апреля </w:t>
      </w:r>
      <w:r>
        <w:rPr>
          <w:sz w:val="24"/>
          <w:szCs w:val="24"/>
        </w:rPr>
        <w:t>202</w:t>
      </w:r>
      <w:r w:rsidR="004E1A20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B43063" w:rsidRPr="00270C19" w:rsidRDefault="00270C19" w:rsidP="00B43063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270C19" w:rsidRDefault="00D421D3" w:rsidP="00D421D3">
      <w:pPr>
        <w:contextualSpacing/>
        <w:rPr>
          <w:b/>
          <w:bCs/>
          <w:color w:val="FF0000"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5A6E18" w:rsidRDefault="00D421D3" w:rsidP="00D421D3">
      <w:pPr>
        <w:rPr>
          <w:bCs/>
          <w:sz w:val="24"/>
          <w:szCs w:val="24"/>
        </w:rPr>
      </w:pPr>
      <w:r w:rsidRPr="00E158C9">
        <w:rPr>
          <w:bCs/>
          <w:sz w:val="24"/>
          <w:szCs w:val="24"/>
        </w:rPr>
        <w:t>по дисциплине</w:t>
      </w:r>
    </w:p>
    <w:p w:rsidR="00D421D3" w:rsidRPr="005A6E18" w:rsidRDefault="00D421D3" w:rsidP="00D421D3">
      <w:pPr>
        <w:rPr>
          <w:b/>
          <w:bCs/>
          <w:sz w:val="24"/>
          <w:szCs w:val="24"/>
        </w:rPr>
      </w:pPr>
      <w:r w:rsidRPr="005A6E18">
        <w:rPr>
          <w:b/>
          <w:bCs/>
          <w:sz w:val="24"/>
          <w:szCs w:val="24"/>
        </w:rPr>
        <w:t xml:space="preserve"> </w:t>
      </w:r>
      <w:r w:rsidR="00B43063" w:rsidRPr="005A6E18">
        <w:rPr>
          <w:b/>
          <w:bCs/>
          <w:sz w:val="24"/>
          <w:szCs w:val="24"/>
        </w:rPr>
        <w:t>«</w:t>
      </w:r>
      <w:r w:rsidR="00E158C9" w:rsidRPr="005A6E18">
        <w:rPr>
          <w:rFonts w:eastAsiaTheme="minorHAnsi"/>
          <w:b/>
          <w:sz w:val="24"/>
          <w:szCs w:val="24"/>
          <w:lang w:eastAsia="en-US"/>
        </w:rPr>
        <w:t>Территориальное планирование</w:t>
      </w:r>
      <w:r w:rsidR="00B43063" w:rsidRPr="005A6E18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43063" w:rsidP="00D421D3">
      <w:pPr>
        <w:rPr>
          <w:sz w:val="24"/>
          <w:szCs w:val="24"/>
        </w:rPr>
      </w:pPr>
      <w:r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E1A20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5A6E18" w:rsidRDefault="005A6E18" w:rsidP="00D421D3">
      <w:pPr>
        <w:autoSpaceDE w:val="0"/>
        <w:autoSpaceDN w:val="0"/>
        <w:ind w:right="851"/>
        <w:rPr>
          <w:sz w:val="24"/>
          <w:szCs w:val="24"/>
        </w:rPr>
      </w:pPr>
    </w:p>
    <w:p w:rsidR="005A6E18" w:rsidRDefault="005A6E18" w:rsidP="00D421D3">
      <w:pPr>
        <w:autoSpaceDE w:val="0"/>
        <w:autoSpaceDN w:val="0"/>
        <w:ind w:right="851"/>
        <w:rPr>
          <w:sz w:val="24"/>
          <w:szCs w:val="24"/>
        </w:rPr>
      </w:pPr>
    </w:p>
    <w:p w:rsidR="005A6E18" w:rsidRDefault="005A6E18" w:rsidP="00D421D3">
      <w:pPr>
        <w:autoSpaceDE w:val="0"/>
        <w:autoSpaceDN w:val="0"/>
        <w:ind w:right="851"/>
        <w:rPr>
          <w:sz w:val="24"/>
          <w:szCs w:val="24"/>
        </w:rPr>
      </w:pPr>
    </w:p>
    <w:p w:rsidR="005A6E18" w:rsidRDefault="005A6E18" w:rsidP="00D421D3">
      <w:pPr>
        <w:autoSpaceDE w:val="0"/>
        <w:autoSpaceDN w:val="0"/>
        <w:ind w:right="851"/>
        <w:rPr>
          <w:sz w:val="24"/>
          <w:szCs w:val="24"/>
        </w:rPr>
      </w:pPr>
    </w:p>
    <w:p w:rsidR="005A6E18" w:rsidRDefault="005A6E18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43063" w:rsidRDefault="00B4306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E1A20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43063" w:rsidRDefault="00D421D3" w:rsidP="00B43063">
      <w:pPr>
        <w:ind w:firstLine="567"/>
        <w:jc w:val="both"/>
        <w:rPr>
          <w:b/>
          <w:sz w:val="24"/>
          <w:szCs w:val="24"/>
        </w:rPr>
      </w:pPr>
      <w:r w:rsidRPr="00B43063">
        <w:rPr>
          <w:b/>
          <w:sz w:val="24"/>
          <w:szCs w:val="24"/>
        </w:rPr>
        <w:lastRenderedPageBreak/>
        <w:t xml:space="preserve">Автор программы: </w:t>
      </w:r>
    </w:p>
    <w:p w:rsidR="00D421D3" w:rsidRPr="00B43063" w:rsidRDefault="00B43063" w:rsidP="00B43063">
      <w:pPr>
        <w:ind w:firstLine="567"/>
        <w:jc w:val="both"/>
        <w:rPr>
          <w:rFonts w:eastAsia="Times New Roman"/>
          <w:lang w:eastAsia="en-US"/>
        </w:rPr>
      </w:pPr>
      <w:r>
        <w:rPr>
          <w:sz w:val="24"/>
          <w:szCs w:val="24"/>
        </w:rPr>
        <w:t xml:space="preserve">Панков Сергей Викторович, доктор географических </w:t>
      </w:r>
      <w:r w:rsidRPr="00162033">
        <w:rPr>
          <w:sz w:val="24"/>
          <w:szCs w:val="24"/>
        </w:rPr>
        <w:t>наук, доцент</w:t>
      </w:r>
      <w:r>
        <w:rPr>
          <w:sz w:val="24"/>
          <w:szCs w:val="24"/>
        </w:rP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B43063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4E1A20" w:rsidRDefault="004E1A20" w:rsidP="004E1A20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экологии и </w:t>
      </w:r>
      <w:r>
        <w:rPr>
          <w:bCs/>
        </w:rPr>
        <w:t>природопользования</w:t>
      </w:r>
      <w:r>
        <w:t xml:space="preserve"> 28 марта 2023 года Протокол № 9.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586411" w:rsidRPr="007A0C87">
        <w:rPr>
          <w:sz w:val="24"/>
          <w:szCs w:val="24"/>
        </w:rPr>
        <w:t xml:space="preserve">формирование </w:t>
      </w:r>
      <w:r w:rsidR="005A6E18">
        <w:rPr>
          <w:sz w:val="24"/>
          <w:szCs w:val="24"/>
        </w:rPr>
        <w:t>знаний</w:t>
      </w:r>
      <w:r w:rsidR="00586411" w:rsidRPr="007A0C87">
        <w:rPr>
          <w:sz w:val="24"/>
          <w:szCs w:val="24"/>
        </w:rPr>
        <w:t xml:space="preserve"> в </w:t>
      </w:r>
      <w:r w:rsidR="00586411" w:rsidRPr="00872821">
        <w:rPr>
          <w:sz w:val="24"/>
          <w:szCs w:val="24"/>
        </w:rPr>
        <w:t>сфере комплексного экономик</w:t>
      </w:r>
      <w:proofErr w:type="gramStart"/>
      <w:r w:rsidR="00586411" w:rsidRPr="00872821">
        <w:rPr>
          <w:sz w:val="24"/>
          <w:szCs w:val="24"/>
        </w:rPr>
        <w:t>о-</w:t>
      </w:r>
      <w:proofErr w:type="gramEnd"/>
      <w:r w:rsidR="00586411" w:rsidRPr="00872821">
        <w:rPr>
          <w:sz w:val="24"/>
          <w:szCs w:val="24"/>
        </w:rPr>
        <w:t xml:space="preserve"> и социально-географического анализа</w:t>
      </w:r>
      <w:r w:rsidR="00586411" w:rsidRPr="007A0C87">
        <w:rPr>
          <w:sz w:val="24"/>
          <w:szCs w:val="24"/>
        </w:rPr>
        <w:t xml:space="preserve">, формирование у обучающихся целостного теоретического представления о </w:t>
      </w:r>
      <w:r w:rsidR="00586411" w:rsidRPr="00872821">
        <w:rPr>
          <w:sz w:val="24"/>
          <w:szCs w:val="24"/>
        </w:rPr>
        <w:t>региональной диагностик</w:t>
      </w:r>
      <w:r w:rsidR="00586411">
        <w:rPr>
          <w:sz w:val="24"/>
          <w:szCs w:val="24"/>
        </w:rPr>
        <w:t>е</w:t>
      </w:r>
      <w:r w:rsidR="00586411" w:rsidRPr="00872821">
        <w:rPr>
          <w:sz w:val="24"/>
          <w:szCs w:val="24"/>
        </w:rPr>
        <w:t>, разработк</w:t>
      </w:r>
      <w:r w:rsidR="00586411">
        <w:rPr>
          <w:sz w:val="24"/>
          <w:szCs w:val="24"/>
        </w:rPr>
        <w:t>е</w:t>
      </w:r>
      <w:r w:rsidR="00586411" w:rsidRPr="00872821">
        <w:rPr>
          <w:sz w:val="24"/>
          <w:szCs w:val="24"/>
        </w:rPr>
        <w:t xml:space="preserve"> стратегий, концепций, программ социально-экономического развития регионов и муниципальных образований разного типа и уровня</w:t>
      </w:r>
      <w:r w:rsidR="00586411" w:rsidRPr="007A0C87">
        <w:rPr>
          <w:sz w:val="24"/>
          <w:szCs w:val="24"/>
        </w:rPr>
        <w:t>, формирование практических навыков и умений</w:t>
      </w:r>
      <w:r w:rsidR="00586411">
        <w:rPr>
          <w:sz w:val="24"/>
          <w:szCs w:val="24"/>
        </w:rPr>
        <w:t xml:space="preserve"> оценки </w:t>
      </w:r>
      <w:r w:rsidR="00586411" w:rsidRPr="00872821">
        <w:rPr>
          <w:sz w:val="24"/>
          <w:szCs w:val="24"/>
        </w:rPr>
        <w:t>схем территориального планирования, генеральных планов и иной градостроительной документации</w:t>
      </w:r>
      <w:r w:rsidR="00586411" w:rsidRPr="007A0C87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86411" w:rsidRPr="00586411" w:rsidRDefault="00586411" w:rsidP="00586411">
      <w:pPr>
        <w:pStyle w:val="a4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textAlignment w:val="top"/>
        <w:rPr>
          <w:sz w:val="24"/>
          <w:szCs w:val="24"/>
        </w:rPr>
      </w:pPr>
      <w:r w:rsidRPr="00586411">
        <w:rPr>
          <w:sz w:val="24"/>
          <w:szCs w:val="24"/>
        </w:rPr>
        <w:t xml:space="preserve">- </w:t>
      </w:r>
      <w:r>
        <w:rPr>
          <w:sz w:val="24"/>
          <w:szCs w:val="24"/>
        </w:rPr>
        <w:t>использовать</w:t>
      </w:r>
      <w:r w:rsidRPr="00586411">
        <w:rPr>
          <w:rFonts w:ascii="Arial" w:hAnsi="Arial" w:cs="Arial"/>
          <w:sz w:val="24"/>
          <w:szCs w:val="24"/>
        </w:rPr>
        <w:t xml:space="preserve"> </w:t>
      </w:r>
      <w:r w:rsidRPr="00586411">
        <w:rPr>
          <w:sz w:val="24"/>
          <w:szCs w:val="24"/>
        </w:rPr>
        <w:t>комплекс мероприятий по восстановлению и развитию производственного потенциала регионов, и, в первую очередь, АПК как ведущего сектора экономики России, обеспечивающего устойчивость развития регионов;</w:t>
      </w:r>
    </w:p>
    <w:p w:rsidR="00586411" w:rsidRPr="00586411" w:rsidRDefault="00586411" w:rsidP="00586411">
      <w:pPr>
        <w:pStyle w:val="a4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textAlignment w:val="top"/>
        <w:rPr>
          <w:sz w:val="24"/>
          <w:szCs w:val="24"/>
        </w:rPr>
      </w:pPr>
      <w:r w:rsidRPr="00586411">
        <w:rPr>
          <w:sz w:val="24"/>
          <w:szCs w:val="24"/>
        </w:rPr>
        <w:t xml:space="preserve">- </w:t>
      </w:r>
      <w:r>
        <w:rPr>
          <w:sz w:val="24"/>
          <w:szCs w:val="24"/>
        </w:rPr>
        <w:t>анализировать</w:t>
      </w:r>
      <w:r w:rsidRPr="00586411">
        <w:rPr>
          <w:sz w:val="24"/>
          <w:szCs w:val="24"/>
        </w:rPr>
        <w:t xml:space="preserve"> материальные и территориальные предпосылки и разработки предложений по интенсивному развитию одной из важнейших составляющих производственного потенциала всех регионов – промышленности</w:t>
      </w:r>
      <w:r>
        <w:rPr>
          <w:sz w:val="24"/>
          <w:szCs w:val="24"/>
        </w:rPr>
        <w:t>;</w:t>
      </w:r>
    </w:p>
    <w:p w:rsidR="00586411" w:rsidRPr="00586411" w:rsidRDefault="00586411" w:rsidP="00586411">
      <w:pPr>
        <w:pStyle w:val="a4"/>
        <w:keepNext/>
        <w:keepLines/>
        <w:autoSpaceDE w:val="0"/>
        <w:autoSpaceDN w:val="0"/>
        <w:adjustRightInd w:val="0"/>
        <w:ind w:left="0" w:right="-28"/>
        <w:jc w:val="both"/>
        <w:rPr>
          <w:sz w:val="24"/>
          <w:szCs w:val="24"/>
        </w:rPr>
      </w:pPr>
      <w:r w:rsidRPr="00586411">
        <w:rPr>
          <w:sz w:val="24"/>
          <w:szCs w:val="24"/>
        </w:rPr>
        <w:t>- разрабатывать проектные предложения по функционально-планировочной организации территории (разработка модели пространственной организации территории области, планировочной организации территории, расселения, функциональных зон);</w:t>
      </w:r>
    </w:p>
    <w:p w:rsidR="00836507" w:rsidRPr="00586411" w:rsidRDefault="00586411" w:rsidP="00586411">
      <w:pPr>
        <w:keepNext/>
        <w:keepLines/>
        <w:tabs>
          <w:tab w:val="left" w:pos="1134"/>
        </w:tabs>
        <w:contextualSpacing/>
        <w:jc w:val="both"/>
        <w:rPr>
          <w:rFonts w:eastAsia="Times New Roman"/>
          <w:i/>
          <w:sz w:val="24"/>
          <w:szCs w:val="24"/>
          <w:highlight w:val="yellow"/>
        </w:rPr>
      </w:pPr>
      <w:r w:rsidRPr="00586411">
        <w:rPr>
          <w:sz w:val="24"/>
          <w:szCs w:val="24"/>
        </w:rPr>
        <w:t>- разраб</w:t>
      </w:r>
      <w:r>
        <w:rPr>
          <w:sz w:val="24"/>
          <w:szCs w:val="24"/>
        </w:rPr>
        <w:t>атывать</w:t>
      </w:r>
      <w:r w:rsidRPr="00586411">
        <w:rPr>
          <w:sz w:val="24"/>
          <w:szCs w:val="24"/>
        </w:rPr>
        <w:t xml:space="preserve"> предложени</w:t>
      </w:r>
      <w:r>
        <w:rPr>
          <w:sz w:val="24"/>
          <w:szCs w:val="24"/>
        </w:rPr>
        <w:t>я и мероприятия</w:t>
      </w:r>
      <w:r w:rsidRPr="00586411">
        <w:rPr>
          <w:sz w:val="24"/>
          <w:szCs w:val="24"/>
        </w:rPr>
        <w:t xml:space="preserve"> по развитию и территориальной организации социальной сферы, туристско-рекреационного комплекса, охране объектов историко-культурного наследия, </w:t>
      </w:r>
      <w:r>
        <w:rPr>
          <w:sz w:val="24"/>
          <w:szCs w:val="24"/>
        </w:rPr>
        <w:t>и</w:t>
      </w:r>
      <w:r w:rsidRPr="00586411">
        <w:rPr>
          <w:sz w:val="24"/>
          <w:szCs w:val="24"/>
        </w:rPr>
        <w:t>нженерно-транспортной инфраструктуры, комплекса мероприятий по охране окружающей природной среды.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B6628E" w:rsidRDefault="00586411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586411">
        <w:rPr>
          <w:sz w:val="24"/>
          <w:szCs w:val="24"/>
          <w:lang w:eastAsia="en-US"/>
        </w:rPr>
        <w:t>основные подходы в системе географических исследований</w:t>
      </w:r>
      <w:r w:rsidR="00B6628E">
        <w:rPr>
          <w:sz w:val="24"/>
          <w:szCs w:val="24"/>
          <w:lang w:eastAsia="en-US"/>
        </w:rPr>
        <w:t>;</w:t>
      </w:r>
    </w:p>
    <w:p w:rsidR="00B6628E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="00586411" w:rsidRPr="00586411">
        <w:rPr>
          <w:sz w:val="24"/>
          <w:szCs w:val="24"/>
          <w:lang w:eastAsia="en-US"/>
        </w:rPr>
        <w:t xml:space="preserve"> </w:t>
      </w:r>
      <w:r w:rsidR="00586411">
        <w:rPr>
          <w:sz w:val="24"/>
          <w:szCs w:val="24"/>
          <w:lang w:eastAsia="en-US"/>
        </w:rPr>
        <w:t>с</w:t>
      </w:r>
      <w:r w:rsidR="00586411" w:rsidRPr="00586411">
        <w:rPr>
          <w:sz w:val="24"/>
          <w:szCs w:val="24"/>
          <w:lang w:eastAsia="en-US"/>
        </w:rPr>
        <w:t>оциально-экономические и физико-географические типологии географических объектов</w:t>
      </w:r>
      <w:r>
        <w:rPr>
          <w:sz w:val="24"/>
          <w:szCs w:val="24"/>
          <w:lang w:eastAsia="en-US"/>
        </w:rPr>
        <w:t>;</w:t>
      </w:r>
    </w:p>
    <w:p w:rsidR="00B6628E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="00586411" w:rsidRPr="00586411">
        <w:rPr>
          <w:sz w:val="24"/>
          <w:szCs w:val="24"/>
          <w:lang w:eastAsia="en-US"/>
        </w:rPr>
        <w:t xml:space="preserve"> типологические признаки различных объектов географических исследований</w:t>
      </w:r>
      <w:r>
        <w:rPr>
          <w:sz w:val="24"/>
          <w:szCs w:val="24"/>
          <w:lang w:eastAsia="en-US"/>
        </w:rPr>
        <w:t>;</w:t>
      </w:r>
    </w:p>
    <w:p w:rsidR="00B6628E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FA3F27">
        <w:rPr>
          <w:color w:val="000000"/>
          <w:sz w:val="24"/>
          <w:szCs w:val="24"/>
        </w:rPr>
        <w:t xml:space="preserve">методы проведения </w:t>
      </w:r>
      <w:r w:rsidRPr="00FA3F27">
        <w:rPr>
          <w:sz w:val="24"/>
          <w:szCs w:val="24"/>
        </w:rPr>
        <w:t>комплексной географической и эколого-экономической экспертизы при разработке и принятии региональных управленческих решений, проектов социально-экономического развития территорий и городов разного иерархического уровня, бизнес-планов производственной и иной деятельности</w:t>
      </w:r>
      <w:r>
        <w:rPr>
          <w:sz w:val="24"/>
          <w:szCs w:val="24"/>
        </w:rPr>
        <w:t>;</w:t>
      </w:r>
    </w:p>
    <w:p w:rsidR="00AF6F37" w:rsidRPr="00586411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>-</w:t>
      </w:r>
      <w:r w:rsidR="00586411" w:rsidRPr="00586411">
        <w:rPr>
          <w:sz w:val="24"/>
          <w:szCs w:val="24"/>
          <w:lang w:eastAsia="en-US"/>
        </w:rPr>
        <w:t xml:space="preserve"> </w:t>
      </w:r>
      <w:r w:rsidR="00586411">
        <w:rPr>
          <w:sz w:val="24"/>
          <w:szCs w:val="24"/>
          <w:lang w:eastAsia="en-US"/>
        </w:rPr>
        <w:t>г</w:t>
      </w:r>
      <w:r w:rsidR="00586411" w:rsidRPr="00586411">
        <w:rPr>
          <w:sz w:val="24"/>
          <w:szCs w:val="24"/>
          <w:lang w:eastAsia="en-US"/>
        </w:rPr>
        <w:t>лавные понятия в рамках географической культуры</w:t>
      </w:r>
      <w:r w:rsidR="00586411">
        <w:rPr>
          <w:sz w:val="24"/>
          <w:szCs w:val="24"/>
          <w:lang w:eastAsia="en-US"/>
        </w:rPr>
        <w:t>,</w:t>
      </w:r>
      <w:r w:rsidR="00586411" w:rsidRPr="00586411">
        <w:rPr>
          <w:sz w:val="24"/>
          <w:szCs w:val="24"/>
          <w:lang w:eastAsia="en-US"/>
        </w:rPr>
        <w:t xml:space="preserve"> </w:t>
      </w:r>
      <w:r w:rsidR="00586411">
        <w:rPr>
          <w:sz w:val="24"/>
          <w:szCs w:val="24"/>
          <w:lang w:eastAsia="en-US"/>
        </w:rPr>
        <w:t>г</w:t>
      </w:r>
      <w:r w:rsidR="00586411" w:rsidRPr="00586411">
        <w:rPr>
          <w:sz w:val="24"/>
          <w:szCs w:val="24"/>
        </w:rPr>
        <w:t>еографические гипотезы</w:t>
      </w:r>
      <w:r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B6628E" w:rsidRDefault="00586411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FA3F27">
        <w:rPr>
          <w:sz w:val="24"/>
          <w:szCs w:val="24"/>
        </w:rPr>
        <w:t>ыявлять основные подходы в системе географических исследований</w:t>
      </w:r>
      <w:r w:rsidR="00B6628E">
        <w:rPr>
          <w:sz w:val="24"/>
          <w:szCs w:val="24"/>
        </w:rPr>
        <w:t>;</w:t>
      </w:r>
    </w:p>
    <w:p w:rsidR="00AF6F37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применять комплексные экономико-географические подходы, концепции и методы к анализу территориальной организации хозяйства и населения для целей прогнозы и управления ими</w:t>
      </w:r>
      <w:r>
        <w:rPr>
          <w:sz w:val="24"/>
          <w:szCs w:val="24"/>
        </w:rPr>
        <w:t xml:space="preserve">; </w:t>
      </w:r>
    </w:p>
    <w:p w:rsidR="00B6628E" w:rsidRPr="00807BB0" w:rsidRDefault="00B6628E" w:rsidP="00586411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работать с теоретическими материалами.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Default="00B6628E" w:rsidP="00B6628E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анализа и выявления принципов исторических этапов развития  географической мысли</w:t>
      </w:r>
      <w:r>
        <w:rPr>
          <w:sz w:val="24"/>
          <w:szCs w:val="24"/>
        </w:rPr>
        <w:t>;</w:t>
      </w:r>
    </w:p>
    <w:p w:rsidR="00B6628E" w:rsidRDefault="00B6628E" w:rsidP="00B6628E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навыками территориального планирования и проектирования, методами экономико-географического районирования, обработки, анализа и синтеза экономико-географической информации</w:t>
      </w:r>
      <w:r>
        <w:rPr>
          <w:sz w:val="24"/>
          <w:szCs w:val="24"/>
        </w:rPr>
        <w:t>;</w:t>
      </w:r>
    </w:p>
    <w:p w:rsidR="00B6628E" w:rsidRPr="00807BB0" w:rsidRDefault="00B6628E" w:rsidP="00B6628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прогнозирования географических явлений</w:t>
      </w:r>
      <w:r w:rsidR="000E4050"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B6628E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567"/>
        <w:jc w:val="both"/>
        <w:rPr>
          <w:i/>
          <w:color w:val="FF0000"/>
        </w:rPr>
      </w:pPr>
      <w:r w:rsidRPr="00B6628E">
        <w:t xml:space="preserve">Дисциплина </w:t>
      </w:r>
      <w:r w:rsidR="00500838" w:rsidRPr="00B6628E">
        <w:t>«</w:t>
      </w:r>
      <w:r w:rsidR="00B6628E" w:rsidRPr="006E6F5B">
        <w:rPr>
          <w:bCs/>
        </w:rPr>
        <w:t>Территориальное планирование</w:t>
      </w:r>
      <w:r w:rsidR="00500838" w:rsidRPr="00B6628E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Pr="007D0576">
        <w:t xml:space="preserve"> </w:t>
      </w:r>
      <w:r w:rsidR="00B6628E" w:rsidRPr="00624D50">
        <w:lastRenderedPageBreak/>
        <w:t>1.6.13. Экономическая, социальная, политическая и рекреационная география</w:t>
      </w:r>
      <w:r w:rsidR="00B6628E">
        <w:t>.</w:t>
      </w:r>
      <w:r w:rsidRPr="007D0576">
        <w:t xml:space="preserve"> </w:t>
      </w:r>
      <w:r w:rsidR="00BE4964" w:rsidRPr="00B6628E">
        <w:t>Дисциплина является факультативной.</w:t>
      </w:r>
      <w:r w:rsidR="00BE4964">
        <w:t xml:space="preserve"> </w:t>
      </w:r>
    </w:p>
    <w:p w:rsidR="00D421D3" w:rsidRPr="006511BC" w:rsidRDefault="00D421D3" w:rsidP="00B6628E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567"/>
        <w:jc w:val="both"/>
        <w:rPr>
          <w:i/>
        </w:rPr>
      </w:pPr>
      <w:r w:rsidRPr="007D0576">
        <w:t xml:space="preserve">Дисциплина </w:t>
      </w:r>
      <w:r w:rsidR="00B6628E" w:rsidRPr="00B6628E">
        <w:t>«</w:t>
      </w:r>
      <w:r w:rsidR="00B6628E" w:rsidRPr="006E6F5B">
        <w:rPr>
          <w:bCs/>
        </w:rPr>
        <w:t>Территориальное планирование</w:t>
      </w:r>
      <w:r w:rsidR="00B6628E" w:rsidRPr="00B6628E">
        <w:t>»</w:t>
      </w:r>
      <w:r w:rsidRPr="007D0576">
        <w:t xml:space="preserve"> изучается в </w:t>
      </w:r>
      <w:r w:rsidR="00B6628E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A001C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DE0689" w:rsidRDefault="00EA001C" w:rsidP="00EA001C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4659BB" w:rsidRDefault="00EA001C" w:rsidP="00EA001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>Тема 1.</w:t>
            </w:r>
            <w:r w:rsidRPr="004659BB">
              <w:rPr>
                <w:bCs/>
                <w:iCs/>
                <w:sz w:val="24"/>
                <w:szCs w:val="24"/>
              </w:rPr>
              <w:t xml:space="preserve"> </w:t>
            </w:r>
            <w:r w:rsidRPr="00553F4F">
              <w:rPr>
                <w:bCs/>
                <w:sz w:val="24"/>
                <w:szCs w:val="24"/>
              </w:rPr>
              <w:t>Цели и задачи курса. Основные понятия и определения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00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Default="00EA001C" w:rsidP="00EA001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A00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DE0689" w:rsidRDefault="00EA001C" w:rsidP="00EA001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4659BB" w:rsidRDefault="00EA001C" w:rsidP="00EA001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2. </w:t>
            </w:r>
            <w:r w:rsidRPr="00553F4F">
              <w:rPr>
                <w:sz w:val="24"/>
                <w:szCs w:val="24"/>
              </w:rPr>
              <w:t>Природно-ресурсный потенциал, его оценка и современное использование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00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Default="00EA001C" w:rsidP="00EA001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A00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6511BC" w:rsidRDefault="00EA001C" w:rsidP="00EA001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C" w:rsidRPr="004659BB" w:rsidRDefault="00EA001C" w:rsidP="00EA001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3. </w:t>
            </w:r>
            <w:r w:rsidRPr="00553F4F">
              <w:rPr>
                <w:sz w:val="24"/>
                <w:szCs w:val="24"/>
              </w:rPr>
              <w:t>Демографические и трудовые ресурсы развития территории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00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Default="00EA001C" w:rsidP="00EA001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A00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C" w:rsidRPr="006511BC" w:rsidRDefault="00EA001C" w:rsidP="00EA001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C" w:rsidRPr="004659BB" w:rsidRDefault="00EA001C" w:rsidP="00EA001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4. </w:t>
            </w:r>
            <w:r w:rsidRPr="00553F4F">
              <w:rPr>
                <w:sz w:val="24"/>
                <w:szCs w:val="24"/>
              </w:rPr>
              <w:t>Производственный потенциал территории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00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Default="00EA001C" w:rsidP="00EA001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A00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C" w:rsidRPr="004659BB" w:rsidRDefault="00EA001C" w:rsidP="00EA001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5. </w:t>
            </w:r>
            <w:r w:rsidRPr="00553F4F">
              <w:rPr>
                <w:sz w:val="24"/>
                <w:szCs w:val="24"/>
              </w:rPr>
              <w:t>Градостроительная организация территории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00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A001C" w:rsidRDefault="00EA001C" w:rsidP="00EA001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EA001C" w:rsidRPr="00EA001C" w:rsidRDefault="00EA001C" w:rsidP="00EA001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EA001C">
      <w:pPr>
        <w:ind w:firstLine="454"/>
        <w:rPr>
          <w:rFonts w:eastAsia="Times New Roman"/>
          <w:b/>
          <w:sz w:val="24"/>
          <w:szCs w:val="24"/>
        </w:rPr>
      </w:pPr>
    </w:p>
    <w:p w:rsidR="00EA001C" w:rsidRPr="0084219D" w:rsidRDefault="00EA001C" w:rsidP="00EA001C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lastRenderedPageBreak/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AC4EA5">
        <w:rPr>
          <w:b/>
          <w:bCs/>
          <w:sz w:val="24"/>
          <w:szCs w:val="24"/>
        </w:rPr>
        <w:t>Цели и задачи курса. Основные понятия и определения</w:t>
      </w:r>
    </w:p>
    <w:p w:rsidR="00EA001C" w:rsidRPr="00B71D4C" w:rsidRDefault="00EA001C" w:rsidP="00EA001C">
      <w:pPr>
        <w:pStyle w:val="2"/>
        <w:keepNext/>
        <w:keepLines/>
        <w:spacing w:line="240" w:lineRule="auto"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B71D4C">
        <w:rPr>
          <w:bCs/>
          <w:sz w:val="24"/>
          <w:szCs w:val="24"/>
        </w:rPr>
        <w:t>Предмет «Территориальное планирование». Цели и задачи курса. Положение о территориальном планировании. Территориальное планирование - процесс создания плана, проекта: прототипа, прообраза, модели предполагаемого или возможного объекта, с</w:t>
      </w:r>
      <w:r w:rsidRPr="00B71D4C">
        <w:rPr>
          <w:sz w:val="24"/>
          <w:szCs w:val="24"/>
        </w:rPr>
        <w:t xml:space="preserve">хем с позиций пространственного развития на основе </w:t>
      </w:r>
      <w:proofErr w:type="gramStart"/>
      <w:r w:rsidRPr="00B71D4C">
        <w:rPr>
          <w:sz w:val="24"/>
          <w:szCs w:val="24"/>
        </w:rPr>
        <w:t>разработки стратегии развития территории региона</w:t>
      </w:r>
      <w:proofErr w:type="gramEnd"/>
      <w:r w:rsidRPr="00B71D4C">
        <w:rPr>
          <w:sz w:val="24"/>
          <w:szCs w:val="24"/>
        </w:rPr>
        <w:t xml:space="preserve"> и предложений по территориальной организации экономической базы, социальной сферы, инженерно-транспортной инфраструктуры и охране окружающей среды.</w:t>
      </w:r>
    </w:p>
    <w:p w:rsidR="00EA001C" w:rsidRPr="00B71D4C" w:rsidRDefault="00EA001C" w:rsidP="00EA001C">
      <w:pPr>
        <w:keepNext/>
        <w:keepLines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71D4C">
        <w:rPr>
          <w:sz w:val="24"/>
          <w:szCs w:val="24"/>
        </w:rPr>
        <w:t>Конечным результатом может</w:t>
      </w:r>
      <w:r w:rsidRPr="00B71D4C">
        <w:rPr>
          <w:i/>
          <w:iCs/>
          <w:sz w:val="24"/>
          <w:szCs w:val="24"/>
        </w:rPr>
        <w:t xml:space="preserve"> </w:t>
      </w:r>
      <w:r w:rsidRPr="00B71D4C">
        <w:rPr>
          <w:sz w:val="24"/>
          <w:szCs w:val="24"/>
        </w:rPr>
        <w:t>являться разработка проектных предложений по комплексному развитию территории регионов и их преимущественному функциональному использованию и назначению (с учетом планировочных ограничений), а также определение различных функциональных зон.</w:t>
      </w:r>
    </w:p>
    <w:p w:rsidR="00EA001C" w:rsidRPr="00933E6E" w:rsidRDefault="00EA001C" w:rsidP="00EA001C">
      <w:pPr>
        <w:keepNext/>
        <w:keepLines/>
        <w:ind w:firstLine="567"/>
        <w:jc w:val="both"/>
        <w:rPr>
          <w:sz w:val="24"/>
          <w:szCs w:val="24"/>
          <w:lang w:eastAsia="en-US"/>
        </w:rPr>
      </w:pPr>
      <w:r w:rsidRPr="00B71D4C">
        <w:rPr>
          <w:bCs/>
          <w:sz w:val="24"/>
          <w:szCs w:val="24"/>
        </w:rPr>
        <w:t>Методы исследований, история развития. Взаимосвязь с другими науками.</w:t>
      </w:r>
    </w:p>
    <w:p w:rsidR="00EA001C" w:rsidRDefault="00EA001C" w:rsidP="00EA001C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1650D6">
        <w:rPr>
          <w:sz w:val="24"/>
          <w:szCs w:val="24"/>
        </w:rPr>
        <w:t>Вопросы для обсуждения:</w:t>
      </w:r>
    </w:p>
    <w:p w:rsidR="00EA001C" w:rsidRPr="00AC4EA5" w:rsidRDefault="00EA001C" w:rsidP="00EA001C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Дайте </w:t>
      </w:r>
      <w:r w:rsidRPr="00AC4EA5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AC4EA5">
        <w:rPr>
          <w:sz w:val="24"/>
          <w:szCs w:val="24"/>
        </w:rPr>
        <w:t xml:space="preserve"> существующего положения и прогнозно-перспективное планирование территории любого иерархического ранга</w:t>
      </w:r>
      <w:r>
        <w:rPr>
          <w:sz w:val="24"/>
          <w:szCs w:val="24"/>
        </w:rPr>
        <w:t>.</w:t>
      </w:r>
    </w:p>
    <w:p w:rsidR="00EA001C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A001C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 w:rsidRPr="00553F4F">
        <w:rPr>
          <w:color w:val="000000"/>
          <w:sz w:val="24"/>
          <w:szCs w:val="24"/>
        </w:rPr>
        <w:t>Обзор междисциплинарных исследований по проблемам</w:t>
      </w:r>
      <w:r>
        <w:rPr>
          <w:color w:val="000000"/>
          <w:sz w:val="24"/>
          <w:szCs w:val="24"/>
        </w:rPr>
        <w:t xml:space="preserve"> </w:t>
      </w:r>
      <w:r w:rsidRPr="00553F4F">
        <w:rPr>
          <w:color w:val="000000"/>
          <w:sz w:val="24"/>
          <w:szCs w:val="24"/>
        </w:rPr>
        <w:t>территориального планирования: работа по каталогам.</w:t>
      </w:r>
    </w:p>
    <w:p w:rsidR="00EA001C" w:rsidRDefault="00EA001C" w:rsidP="00EA001C">
      <w:pPr>
        <w:keepNext/>
        <w:keepLines/>
        <w:rPr>
          <w:b/>
          <w:sz w:val="24"/>
          <w:szCs w:val="24"/>
        </w:rPr>
      </w:pPr>
    </w:p>
    <w:p w:rsidR="00EA001C" w:rsidRPr="00AC4EA5" w:rsidRDefault="00EA001C" w:rsidP="00EA001C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AC4EA5">
        <w:rPr>
          <w:b/>
          <w:sz w:val="24"/>
          <w:szCs w:val="24"/>
        </w:rPr>
        <w:t xml:space="preserve">Природно-ресурсный потенциал, его оценка и современное </w:t>
      </w:r>
    </w:p>
    <w:p w:rsidR="00EA001C" w:rsidRPr="00AC4EA5" w:rsidRDefault="00EA001C" w:rsidP="00EA001C">
      <w:pPr>
        <w:keepNext/>
        <w:keepLines/>
        <w:rPr>
          <w:b/>
          <w:sz w:val="24"/>
          <w:szCs w:val="24"/>
        </w:rPr>
      </w:pPr>
      <w:r w:rsidRPr="00AC4EA5">
        <w:rPr>
          <w:b/>
          <w:sz w:val="24"/>
          <w:szCs w:val="24"/>
        </w:rPr>
        <w:t>использование</w:t>
      </w:r>
    </w:p>
    <w:p w:rsidR="00EA001C" w:rsidRPr="008F33A7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B71D4C">
        <w:rPr>
          <w:sz w:val="24"/>
          <w:szCs w:val="24"/>
        </w:rPr>
        <w:t xml:space="preserve">Климат. Почвы. Растительность и животный мир. Гидрографическая сеть. Инженерно-геологические условия. Геологическое строение. Гидрогеологические условия. Опасные геологические процессы и явления. Инженерно-строительное районирование. </w:t>
      </w:r>
      <w:r w:rsidRPr="00B71D4C">
        <w:rPr>
          <w:bCs/>
          <w:sz w:val="24"/>
          <w:szCs w:val="24"/>
        </w:rPr>
        <w:t>Минерально-сырьевые ресурсы. Водные ресурсы. Подземные воды. Минеральные источники. Земельные ресурсы. Лесные ресурсы и ресурсы вторичного лесопользования. Охотничьи и рыбные ресурсы. Рекреационные ресурсы.</w:t>
      </w:r>
    </w:p>
    <w:p w:rsidR="00EA001C" w:rsidRPr="008F33A7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EA001C" w:rsidRPr="00AC4EA5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1. В</w:t>
      </w:r>
      <w:r w:rsidRPr="00AC4EA5">
        <w:rPr>
          <w:sz w:val="24"/>
          <w:szCs w:val="24"/>
        </w:rPr>
        <w:t>ыявит</w:t>
      </w:r>
      <w:r>
        <w:rPr>
          <w:sz w:val="24"/>
          <w:szCs w:val="24"/>
        </w:rPr>
        <w:t>е</w:t>
      </w:r>
      <w:r w:rsidRPr="00AC4EA5">
        <w:rPr>
          <w:sz w:val="24"/>
          <w:szCs w:val="24"/>
        </w:rPr>
        <w:t xml:space="preserve"> перечень основных факторов риска возникновения чрезвычайных ситуаций природного и техногенного  характера</w:t>
      </w:r>
      <w:r>
        <w:rPr>
          <w:sz w:val="24"/>
          <w:szCs w:val="24"/>
        </w:rPr>
        <w:t>.</w:t>
      </w:r>
    </w:p>
    <w:p w:rsidR="00EA001C" w:rsidRDefault="00EA001C" w:rsidP="00EA001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A001C" w:rsidRPr="008C7F46" w:rsidRDefault="00EA001C" w:rsidP="00EA001C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left="34" w:firstLine="533"/>
        <w:jc w:val="both"/>
        <w:rPr>
          <w:sz w:val="24"/>
          <w:szCs w:val="24"/>
        </w:rPr>
      </w:pPr>
      <w:r w:rsidRPr="00553F4F">
        <w:rPr>
          <w:color w:val="000000"/>
          <w:sz w:val="24"/>
          <w:szCs w:val="24"/>
        </w:rPr>
        <w:t>Объекты и стадии территориального планирования. Примеры</w:t>
      </w:r>
      <w:r>
        <w:rPr>
          <w:color w:val="000000"/>
          <w:sz w:val="24"/>
          <w:szCs w:val="24"/>
        </w:rPr>
        <w:t xml:space="preserve"> </w:t>
      </w:r>
      <w:r w:rsidRPr="00553F4F">
        <w:rPr>
          <w:color w:val="000000"/>
          <w:sz w:val="24"/>
          <w:szCs w:val="24"/>
        </w:rPr>
        <w:t>территориального планирования регионов.</w:t>
      </w:r>
      <w:r>
        <w:rPr>
          <w:color w:val="000000"/>
          <w:sz w:val="24"/>
          <w:szCs w:val="24"/>
        </w:rPr>
        <w:t xml:space="preserve"> </w:t>
      </w:r>
    </w:p>
    <w:p w:rsidR="00EA001C" w:rsidRPr="008F33A7" w:rsidRDefault="00EA001C" w:rsidP="00EA001C">
      <w:pPr>
        <w:ind w:firstLine="454"/>
        <w:rPr>
          <w:b/>
          <w:sz w:val="24"/>
          <w:szCs w:val="24"/>
        </w:rPr>
      </w:pPr>
    </w:p>
    <w:p w:rsidR="00EA001C" w:rsidRPr="001650D6" w:rsidRDefault="00EA001C" w:rsidP="00EA001C">
      <w:pPr>
        <w:pStyle w:val="af5"/>
        <w:jc w:val="center"/>
        <w:rPr>
          <w:b/>
          <w:bCs/>
          <w:sz w:val="24"/>
          <w:szCs w:val="24"/>
        </w:rPr>
      </w:pPr>
      <w:r w:rsidRPr="001650D6">
        <w:rPr>
          <w:b/>
          <w:bCs/>
          <w:iCs/>
          <w:sz w:val="24"/>
          <w:szCs w:val="24"/>
        </w:rPr>
        <w:t xml:space="preserve">Тема 3. </w:t>
      </w:r>
      <w:r w:rsidRPr="00AC4EA5">
        <w:rPr>
          <w:b/>
          <w:sz w:val="24"/>
          <w:szCs w:val="24"/>
        </w:rPr>
        <w:t>Демографические и трудовые ресурсы развития территории</w:t>
      </w:r>
    </w:p>
    <w:p w:rsidR="00EA001C" w:rsidRDefault="00EA001C" w:rsidP="00EA001C">
      <w:pPr>
        <w:pStyle w:val="af5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B71D4C">
        <w:rPr>
          <w:sz w:val="24"/>
          <w:szCs w:val="24"/>
        </w:rPr>
        <w:t>Прогнозная оценка демографических ресурсов. Степень урбанизации. Демографическая ситуация. Миграционный отток-приток населения. Концепция демографической политики. Целевые программы и планы конкретных мероприятий. П</w:t>
      </w:r>
      <w:r w:rsidRPr="00B71D4C">
        <w:rPr>
          <w:bCs/>
          <w:sz w:val="24"/>
          <w:szCs w:val="24"/>
        </w:rPr>
        <w:t>рогноз численности населения. Т</w:t>
      </w:r>
      <w:r w:rsidRPr="00B71D4C">
        <w:rPr>
          <w:sz w:val="24"/>
          <w:szCs w:val="24"/>
        </w:rPr>
        <w:t>енденции численности населения. Р</w:t>
      </w:r>
      <w:r w:rsidRPr="00B71D4C">
        <w:rPr>
          <w:bCs/>
          <w:sz w:val="24"/>
          <w:szCs w:val="24"/>
        </w:rPr>
        <w:t>егиональный рынок труда. Прогноз ФСГС.</w:t>
      </w:r>
      <w:r w:rsidRPr="00B71D4C">
        <w:rPr>
          <w:sz w:val="24"/>
          <w:szCs w:val="24"/>
        </w:rPr>
        <w:t xml:space="preserve"> Е</w:t>
      </w:r>
      <w:r w:rsidRPr="00B71D4C">
        <w:rPr>
          <w:bCs/>
          <w:sz w:val="24"/>
          <w:szCs w:val="24"/>
        </w:rPr>
        <w:t xml:space="preserve">стественное движение населения (рождаемость, смертность, естественный прирост). </w:t>
      </w:r>
      <w:proofErr w:type="spellStart"/>
      <w:r w:rsidRPr="00B71D4C">
        <w:rPr>
          <w:bCs/>
          <w:sz w:val="24"/>
          <w:szCs w:val="24"/>
        </w:rPr>
        <w:t>Экстраполяционные</w:t>
      </w:r>
      <w:proofErr w:type="spellEnd"/>
      <w:r w:rsidRPr="00B71D4C">
        <w:rPr>
          <w:bCs/>
          <w:sz w:val="24"/>
          <w:szCs w:val="24"/>
        </w:rPr>
        <w:t xml:space="preserve"> прогнозы. Трудовые ресурсы. Численность и состав экономически активного населения. Численность и уровень общей безработицы. Стратегические цели и задачи в развитии занятости и рынка труда на ближайшую и долгосрочную перспективу. Мероприятия региональной политики на рынке труда и занятости населения.</w:t>
      </w:r>
    </w:p>
    <w:p w:rsidR="00EA001C" w:rsidRPr="008F33A7" w:rsidRDefault="00EA001C" w:rsidP="00EA001C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EA001C" w:rsidRPr="00AC4EA5" w:rsidRDefault="00EA001C" w:rsidP="00EA001C">
      <w:pPr>
        <w:pStyle w:val="af5"/>
        <w:ind w:firstLine="567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1. О</w:t>
      </w:r>
      <w:r w:rsidRPr="00AC4EA5">
        <w:rPr>
          <w:bCs/>
          <w:sz w:val="24"/>
          <w:szCs w:val="24"/>
        </w:rPr>
        <w:t>пределит</w:t>
      </w:r>
      <w:r>
        <w:rPr>
          <w:bCs/>
          <w:sz w:val="24"/>
          <w:szCs w:val="24"/>
        </w:rPr>
        <w:t>е</w:t>
      </w:r>
      <w:r w:rsidRPr="00AC4EA5">
        <w:rPr>
          <w:bCs/>
          <w:sz w:val="24"/>
          <w:szCs w:val="24"/>
        </w:rPr>
        <w:t xml:space="preserve"> </w:t>
      </w:r>
      <w:r w:rsidRPr="00AC4EA5">
        <w:rPr>
          <w:sz w:val="24"/>
          <w:szCs w:val="24"/>
        </w:rPr>
        <w:t>назначение территорий исходя из совокупности социальных, экономических, экологических и иных факторов в целях обеспечения устойчивого развития территорий</w:t>
      </w:r>
    </w:p>
    <w:p w:rsidR="00EA001C" w:rsidRPr="008C7F46" w:rsidRDefault="00EA001C" w:rsidP="00EA001C">
      <w:pPr>
        <w:pStyle w:val="af5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A001C" w:rsidRPr="00553F4F" w:rsidRDefault="00EA001C" w:rsidP="00EA001C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left="34" w:firstLine="533"/>
        <w:jc w:val="both"/>
        <w:rPr>
          <w:color w:val="000000"/>
          <w:sz w:val="24"/>
          <w:szCs w:val="24"/>
        </w:rPr>
      </w:pPr>
      <w:r w:rsidRPr="00553F4F">
        <w:rPr>
          <w:color w:val="000000"/>
          <w:sz w:val="24"/>
          <w:szCs w:val="24"/>
        </w:rPr>
        <w:t>Диагностика социально-экономического развития</w:t>
      </w:r>
      <w:r>
        <w:rPr>
          <w:color w:val="000000"/>
          <w:sz w:val="24"/>
          <w:szCs w:val="24"/>
        </w:rPr>
        <w:t xml:space="preserve"> </w:t>
      </w:r>
      <w:r w:rsidRPr="00553F4F">
        <w:rPr>
          <w:color w:val="000000"/>
          <w:sz w:val="24"/>
          <w:szCs w:val="24"/>
        </w:rPr>
        <w:t xml:space="preserve">региона: задачи, проблемы </w:t>
      </w:r>
    </w:p>
    <w:p w:rsidR="00EA001C" w:rsidRPr="008C7F46" w:rsidRDefault="00EA001C" w:rsidP="00EA001C">
      <w:pPr>
        <w:pStyle w:val="af5"/>
        <w:ind w:firstLine="567"/>
        <w:jc w:val="both"/>
        <w:rPr>
          <w:b/>
          <w:bCs/>
          <w:sz w:val="24"/>
          <w:szCs w:val="24"/>
        </w:rPr>
      </w:pPr>
    </w:p>
    <w:p w:rsidR="00EA001C" w:rsidRPr="00AC4EA5" w:rsidRDefault="00EA001C" w:rsidP="00EA001C">
      <w:pPr>
        <w:pStyle w:val="af5"/>
        <w:jc w:val="center"/>
        <w:rPr>
          <w:b/>
          <w:bCs/>
          <w:sz w:val="24"/>
          <w:szCs w:val="24"/>
        </w:rPr>
      </w:pPr>
      <w:r w:rsidRPr="00AC4EA5">
        <w:rPr>
          <w:b/>
          <w:bCs/>
          <w:iCs/>
          <w:sz w:val="24"/>
          <w:szCs w:val="24"/>
        </w:rPr>
        <w:t xml:space="preserve">Тема 4. </w:t>
      </w:r>
      <w:r w:rsidRPr="00AC4EA5">
        <w:rPr>
          <w:b/>
          <w:sz w:val="24"/>
          <w:szCs w:val="24"/>
        </w:rPr>
        <w:t>Производственный потенциал территории</w:t>
      </w:r>
    </w:p>
    <w:p w:rsidR="00EA001C" w:rsidRPr="00B71D4C" w:rsidRDefault="00EA001C" w:rsidP="00EA001C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B71D4C">
        <w:rPr>
          <w:sz w:val="24"/>
          <w:szCs w:val="24"/>
        </w:rPr>
        <w:t xml:space="preserve">Общей социально-экономической и градостроительной,  </w:t>
      </w:r>
      <w:r w:rsidRPr="00B71D4C">
        <w:rPr>
          <w:bCs/>
          <w:sz w:val="24"/>
          <w:szCs w:val="24"/>
        </w:rPr>
        <w:t>стратегической целью</w:t>
      </w:r>
      <w:r w:rsidRPr="00B71D4C">
        <w:rPr>
          <w:sz w:val="24"/>
          <w:szCs w:val="24"/>
        </w:rPr>
        <w:t xml:space="preserve"> территориального планирования региона является формирование конкурентоспособной и </w:t>
      </w:r>
      <w:proofErr w:type="spellStart"/>
      <w:r w:rsidRPr="00B71D4C">
        <w:rPr>
          <w:sz w:val="24"/>
          <w:szCs w:val="24"/>
        </w:rPr>
        <w:t>инвестиционно</w:t>
      </w:r>
      <w:proofErr w:type="spellEnd"/>
      <w:r w:rsidRPr="00B71D4C">
        <w:rPr>
          <w:sz w:val="24"/>
          <w:szCs w:val="24"/>
        </w:rPr>
        <w:t xml:space="preserve"> привлекательной территории, достижение высокого уровня ее социально-экономического развития, адекватного имеющемуся потенциалу, ликвидация отраслевых и территориальных диспропорций, гармонизация территориальной организации хозяйства и систем расселения, рынка труда, в целом – обеспечивающие </w:t>
      </w:r>
      <w:r w:rsidRPr="00B71D4C">
        <w:rPr>
          <w:bCs/>
          <w:sz w:val="24"/>
          <w:szCs w:val="24"/>
        </w:rPr>
        <w:t>устойчивое развитие</w:t>
      </w:r>
      <w:r w:rsidRPr="00B71D4C">
        <w:rPr>
          <w:sz w:val="24"/>
          <w:szCs w:val="24"/>
        </w:rPr>
        <w:t xml:space="preserve"> территории региона. </w:t>
      </w:r>
    </w:p>
    <w:p w:rsidR="00EA001C" w:rsidRPr="00B71D4C" w:rsidRDefault="00EA001C" w:rsidP="00EA001C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 w:rsidRPr="00B71D4C">
        <w:rPr>
          <w:sz w:val="24"/>
          <w:szCs w:val="24"/>
        </w:rPr>
        <w:t xml:space="preserve">Для реализации стратегической цели территориального планирования </w:t>
      </w:r>
      <w:proofErr w:type="gramStart"/>
      <w:r w:rsidRPr="00B71D4C">
        <w:rPr>
          <w:sz w:val="24"/>
          <w:szCs w:val="24"/>
        </w:rPr>
        <w:t>–ф</w:t>
      </w:r>
      <w:proofErr w:type="gramEnd"/>
      <w:r w:rsidRPr="00B71D4C">
        <w:rPr>
          <w:sz w:val="24"/>
          <w:szCs w:val="24"/>
        </w:rPr>
        <w:t xml:space="preserve">ормирование конкурентоспособной и </w:t>
      </w:r>
      <w:proofErr w:type="spellStart"/>
      <w:r w:rsidRPr="00B71D4C">
        <w:rPr>
          <w:sz w:val="24"/>
          <w:szCs w:val="24"/>
        </w:rPr>
        <w:t>инвестиционно</w:t>
      </w:r>
      <w:proofErr w:type="spellEnd"/>
      <w:r w:rsidRPr="00B71D4C">
        <w:rPr>
          <w:sz w:val="24"/>
          <w:szCs w:val="24"/>
        </w:rPr>
        <w:t xml:space="preserve"> привлекательной территории региона – необходимо, в первую очередь, развитие промышленно-производственного потенциала как материальной основы ее экономического роста.</w:t>
      </w:r>
    </w:p>
    <w:p w:rsidR="00EA001C" w:rsidRDefault="00EA001C" w:rsidP="00EA001C">
      <w:pPr>
        <w:pStyle w:val="af5"/>
        <w:ind w:firstLine="567"/>
        <w:jc w:val="both"/>
        <w:rPr>
          <w:sz w:val="24"/>
          <w:szCs w:val="24"/>
        </w:rPr>
      </w:pPr>
      <w:r w:rsidRPr="00B71D4C">
        <w:rPr>
          <w:sz w:val="24"/>
          <w:szCs w:val="24"/>
        </w:rPr>
        <w:t>Промышленность является одной из важнейших составляющих производственного потенциала и одной из</w:t>
      </w:r>
      <w:r w:rsidRPr="00B71D4C">
        <w:rPr>
          <w:bCs/>
          <w:sz w:val="24"/>
          <w:szCs w:val="24"/>
        </w:rPr>
        <w:t xml:space="preserve"> ведущих</w:t>
      </w:r>
      <w:r w:rsidRPr="00B71D4C">
        <w:rPr>
          <w:sz w:val="24"/>
          <w:szCs w:val="24"/>
        </w:rPr>
        <w:t xml:space="preserve"> </w:t>
      </w:r>
      <w:r w:rsidRPr="00B71D4C">
        <w:rPr>
          <w:bCs/>
          <w:sz w:val="24"/>
          <w:szCs w:val="24"/>
        </w:rPr>
        <w:t xml:space="preserve">отраслей </w:t>
      </w:r>
      <w:r w:rsidRPr="00B71D4C">
        <w:rPr>
          <w:sz w:val="24"/>
          <w:szCs w:val="24"/>
        </w:rPr>
        <w:t xml:space="preserve">хозяйственной специализации региона. </w:t>
      </w:r>
      <w:r w:rsidRPr="00B71D4C">
        <w:rPr>
          <w:bCs/>
          <w:iCs/>
          <w:sz w:val="24"/>
          <w:szCs w:val="24"/>
        </w:rPr>
        <w:t>Промышленные кластеры. АПК. Основные направления развития лесного</w:t>
      </w:r>
      <w:r>
        <w:rPr>
          <w:bCs/>
          <w:iCs/>
          <w:sz w:val="24"/>
          <w:szCs w:val="24"/>
        </w:rPr>
        <w:t xml:space="preserve"> комплекса</w:t>
      </w:r>
      <w:r w:rsidRPr="00B71D4C">
        <w:rPr>
          <w:bCs/>
          <w:iCs/>
          <w:sz w:val="24"/>
          <w:szCs w:val="24"/>
        </w:rPr>
        <w:t xml:space="preserve">. </w:t>
      </w:r>
      <w:proofErr w:type="spellStart"/>
      <w:r w:rsidRPr="00B71D4C">
        <w:rPr>
          <w:bCs/>
          <w:iCs/>
          <w:sz w:val="24"/>
          <w:szCs w:val="24"/>
        </w:rPr>
        <w:t>Инвестиционно-строительный</w:t>
      </w:r>
      <w:proofErr w:type="spellEnd"/>
      <w:r w:rsidRPr="00B71D4C">
        <w:rPr>
          <w:bCs/>
          <w:iCs/>
          <w:sz w:val="24"/>
          <w:szCs w:val="24"/>
        </w:rPr>
        <w:t xml:space="preserve"> комплекс.</w:t>
      </w:r>
    </w:p>
    <w:p w:rsidR="00EA001C" w:rsidRPr="008F33A7" w:rsidRDefault="00EA001C" w:rsidP="00EA001C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EA001C" w:rsidRPr="00AC4EA5" w:rsidRDefault="00EA001C" w:rsidP="00EA001C">
      <w:pPr>
        <w:pStyle w:val="af5"/>
        <w:ind w:firstLine="567"/>
        <w:jc w:val="both"/>
        <w:rPr>
          <w:b/>
          <w:sz w:val="24"/>
          <w:szCs w:val="24"/>
        </w:rPr>
      </w:pPr>
      <w:r w:rsidRPr="00AC4EA5">
        <w:rPr>
          <w:sz w:val="24"/>
          <w:szCs w:val="24"/>
        </w:rPr>
        <w:t xml:space="preserve">1. </w:t>
      </w:r>
      <w:r>
        <w:rPr>
          <w:sz w:val="24"/>
          <w:szCs w:val="24"/>
        </w:rPr>
        <w:t>Р</w:t>
      </w:r>
      <w:r w:rsidRPr="00AC4EA5">
        <w:rPr>
          <w:sz w:val="24"/>
          <w:szCs w:val="24"/>
        </w:rPr>
        <w:t>ассмотр</w:t>
      </w:r>
      <w:r>
        <w:rPr>
          <w:sz w:val="24"/>
          <w:szCs w:val="24"/>
        </w:rPr>
        <w:t>ите</w:t>
      </w:r>
      <w:r w:rsidRPr="00AC4EA5">
        <w:rPr>
          <w:sz w:val="24"/>
          <w:szCs w:val="24"/>
        </w:rPr>
        <w:t xml:space="preserve">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нужд, зон с особым условием развития территорий.</w:t>
      </w:r>
    </w:p>
    <w:p w:rsidR="00EA001C" w:rsidRPr="008C7F46" w:rsidRDefault="00EA001C" w:rsidP="00EA001C">
      <w:pPr>
        <w:pStyle w:val="af5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A001C" w:rsidRPr="008C7F46" w:rsidRDefault="00EA001C" w:rsidP="00EA001C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left="34" w:firstLine="533"/>
        <w:jc w:val="both"/>
        <w:rPr>
          <w:sz w:val="24"/>
          <w:szCs w:val="24"/>
        </w:rPr>
      </w:pPr>
      <w:r w:rsidRPr="00553F4F">
        <w:rPr>
          <w:color w:val="000000"/>
          <w:sz w:val="24"/>
          <w:szCs w:val="24"/>
        </w:rPr>
        <w:t>Формирование комплексных программ социально-экономического развития региона.</w:t>
      </w:r>
    </w:p>
    <w:p w:rsidR="00EA001C" w:rsidRDefault="00EA001C" w:rsidP="00EA001C">
      <w:pPr>
        <w:pStyle w:val="af5"/>
        <w:jc w:val="center"/>
        <w:rPr>
          <w:b/>
          <w:bCs/>
          <w:i/>
          <w:iCs/>
          <w:sz w:val="24"/>
          <w:szCs w:val="24"/>
        </w:rPr>
      </w:pPr>
    </w:p>
    <w:p w:rsidR="00EA001C" w:rsidRPr="00AC4EA5" w:rsidRDefault="00EA001C" w:rsidP="00EA001C">
      <w:pPr>
        <w:pStyle w:val="af5"/>
        <w:jc w:val="center"/>
        <w:rPr>
          <w:sz w:val="24"/>
          <w:szCs w:val="24"/>
        </w:rPr>
      </w:pPr>
      <w:r w:rsidRPr="00AC4EA5">
        <w:rPr>
          <w:b/>
          <w:bCs/>
          <w:iCs/>
          <w:sz w:val="24"/>
          <w:szCs w:val="24"/>
        </w:rPr>
        <w:t xml:space="preserve">Тема 5. </w:t>
      </w:r>
      <w:r w:rsidRPr="00AC4EA5">
        <w:rPr>
          <w:b/>
          <w:sz w:val="24"/>
          <w:szCs w:val="24"/>
        </w:rPr>
        <w:t>Градостроительная организация территории</w:t>
      </w:r>
    </w:p>
    <w:p w:rsidR="00EA001C" w:rsidRPr="00B71D4C" w:rsidRDefault="00EA001C" w:rsidP="00EA001C">
      <w:pPr>
        <w:ind w:firstLine="708"/>
        <w:jc w:val="both"/>
        <w:rPr>
          <w:bCs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B71D4C">
        <w:rPr>
          <w:bCs/>
          <w:sz w:val="24"/>
          <w:szCs w:val="24"/>
        </w:rPr>
        <w:t xml:space="preserve">Функционально-планировочная организация территории. Стратегические направления пространственного развития территории. </w:t>
      </w:r>
      <w:r w:rsidRPr="00B71D4C">
        <w:rPr>
          <w:sz w:val="24"/>
          <w:szCs w:val="24"/>
        </w:rPr>
        <w:t xml:space="preserve">Одним из направлений реализации намеченной стратегии является пространственное, поляризованное развитие территории за счет приоритетного развития наиболее конкурентоспособных территорий и активизации хозяйственного освоения периферийных депрессивных и </w:t>
      </w:r>
      <w:proofErr w:type="spellStart"/>
      <w:r w:rsidRPr="00B71D4C">
        <w:rPr>
          <w:sz w:val="24"/>
          <w:szCs w:val="24"/>
        </w:rPr>
        <w:t>стагнирующих</w:t>
      </w:r>
      <w:proofErr w:type="spellEnd"/>
      <w:r w:rsidRPr="00B71D4C">
        <w:rPr>
          <w:sz w:val="24"/>
          <w:szCs w:val="24"/>
        </w:rPr>
        <w:t xml:space="preserve"> районов. П</w:t>
      </w:r>
      <w:r w:rsidRPr="00B71D4C">
        <w:rPr>
          <w:bCs/>
          <w:sz w:val="24"/>
          <w:szCs w:val="24"/>
        </w:rPr>
        <w:t xml:space="preserve">олюса и точки роста, особые экономические зоны, технопарки, ключевые региональные кластеры. В конечном итоге – это потенциальные территории для размещения объектов  капитального строительства. Особые экономические зоны. ОЭЗ промышленно-производственного типа. ОЭЗ туристско-рекреационного типа регионального уровня. Технопарки и </w:t>
      </w:r>
      <w:proofErr w:type="spellStart"/>
      <w:r w:rsidRPr="00B71D4C">
        <w:rPr>
          <w:bCs/>
          <w:sz w:val="24"/>
          <w:szCs w:val="24"/>
        </w:rPr>
        <w:t>агротехнопарки</w:t>
      </w:r>
      <w:proofErr w:type="spellEnd"/>
      <w:r w:rsidRPr="00B71D4C">
        <w:rPr>
          <w:bCs/>
          <w:sz w:val="24"/>
          <w:szCs w:val="24"/>
        </w:rPr>
        <w:t xml:space="preserve">. Кластеры. </w:t>
      </w:r>
      <w:proofErr w:type="spellStart"/>
      <w:r w:rsidRPr="00B71D4C">
        <w:rPr>
          <w:bCs/>
          <w:sz w:val="24"/>
          <w:szCs w:val="24"/>
        </w:rPr>
        <w:t>Транспортно-логистические</w:t>
      </w:r>
      <w:proofErr w:type="spellEnd"/>
      <w:r w:rsidRPr="00B71D4C">
        <w:rPr>
          <w:bCs/>
          <w:sz w:val="24"/>
          <w:szCs w:val="24"/>
        </w:rPr>
        <w:t xml:space="preserve"> и </w:t>
      </w:r>
      <w:proofErr w:type="spellStart"/>
      <w:r w:rsidRPr="00B71D4C">
        <w:rPr>
          <w:bCs/>
          <w:sz w:val="24"/>
          <w:szCs w:val="24"/>
        </w:rPr>
        <w:t>логистические</w:t>
      </w:r>
      <w:proofErr w:type="spellEnd"/>
      <w:r w:rsidRPr="00B71D4C">
        <w:rPr>
          <w:bCs/>
          <w:sz w:val="24"/>
          <w:szCs w:val="24"/>
        </w:rPr>
        <w:t xml:space="preserve"> центры. </w:t>
      </w:r>
    </w:p>
    <w:p w:rsidR="00EA001C" w:rsidRDefault="00EA001C" w:rsidP="00EA001C">
      <w:pPr>
        <w:ind w:firstLine="567"/>
        <w:jc w:val="both"/>
        <w:rPr>
          <w:b/>
          <w:sz w:val="24"/>
          <w:szCs w:val="24"/>
        </w:rPr>
      </w:pPr>
      <w:r w:rsidRPr="00B71D4C">
        <w:rPr>
          <w:bCs/>
          <w:sz w:val="24"/>
          <w:szCs w:val="24"/>
        </w:rPr>
        <w:t xml:space="preserve">Структурно-планировочные зоны. </w:t>
      </w:r>
      <w:r w:rsidRPr="00B71D4C">
        <w:rPr>
          <w:sz w:val="24"/>
          <w:szCs w:val="24"/>
        </w:rPr>
        <w:t xml:space="preserve">Зона многофункционального территориального ядра. Урбанизированные зоны. </w:t>
      </w:r>
      <w:r w:rsidRPr="00B71D4C">
        <w:rPr>
          <w:bCs/>
          <w:sz w:val="24"/>
          <w:szCs w:val="24"/>
        </w:rPr>
        <w:t xml:space="preserve">Зоны преимущественно природоохранного назначения. </w:t>
      </w:r>
      <w:r w:rsidRPr="00B71D4C">
        <w:rPr>
          <w:sz w:val="24"/>
          <w:szCs w:val="24"/>
        </w:rPr>
        <w:t xml:space="preserve">Защитные леса. </w:t>
      </w:r>
      <w:proofErr w:type="spellStart"/>
      <w:r w:rsidRPr="00B71D4C">
        <w:rPr>
          <w:sz w:val="24"/>
          <w:szCs w:val="24"/>
        </w:rPr>
        <w:t>Водоохранные</w:t>
      </w:r>
      <w:proofErr w:type="spellEnd"/>
      <w:r w:rsidRPr="00B71D4C">
        <w:rPr>
          <w:sz w:val="24"/>
          <w:szCs w:val="24"/>
        </w:rPr>
        <w:t xml:space="preserve"> зоны крупных межрегиональных источников поверхностных вод.</w:t>
      </w:r>
    </w:p>
    <w:p w:rsidR="00EA001C" w:rsidRPr="008F33A7" w:rsidRDefault="00EA001C" w:rsidP="00EA001C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EA001C" w:rsidRPr="00AC4EA5" w:rsidRDefault="00EA001C" w:rsidP="00EA001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Сделайте </w:t>
      </w:r>
      <w:r w:rsidRPr="00AC4EA5">
        <w:rPr>
          <w:sz w:val="24"/>
          <w:szCs w:val="24"/>
        </w:rPr>
        <w:t>обоснование предложений по территориальному планированию, этапы их реализации.</w:t>
      </w:r>
    </w:p>
    <w:p w:rsidR="00EA001C" w:rsidRDefault="00EA001C" w:rsidP="00EA001C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421D3" w:rsidRPr="002B2C79" w:rsidRDefault="00EA001C" w:rsidP="00EA001C">
      <w:pPr>
        <w:tabs>
          <w:tab w:val="left" w:pos="1134"/>
        </w:tabs>
        <w:ind w:left="454"/>
        <w:contextualSpacing/>
        <w:jc w:val="both"/>
        <w:rPr>
          <w:rFonts w:eastAsia="Times New Roman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>1.</w:t>
      </w:r>
      <w:r w:rsidRPr="00553F4F">
        <w:rPr>
          <w:color w:val="000000"/>
          <w:sz w:val="24"/>
          <w:szCs w:val="24"/>
        </w:rPr>
        <w:t>Основные разделы схем территориального</w:t>
      </w:r>
      <w:r>
        <w:rPr>
          <w:color w:val="000000"/>
          <w:sz w:val="24"/>
          <w:szCs w:val="24"/>
        </w:rPr>
        <w:t xml:space="preserve"> </w:t>
      </w:r>
      <w:r w:rsidRPr="00553F4F">
        <w:rPr>
          <w:color w:val="000000"/>
          <w:sz w:val="24"/>
          <w:szCs w:val="24"/>
        </w:rPr>
        <w:t>планирования регионов-субъектов РФ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EA001C">
        <w:rPr>
          <w:rFonts w:eastAsia="Times New Roman"/>
          <w:b/>
          <w:sz w:val="24"/>
          <w:szCs w:val="24"/>
        </w:rPr>
        <w:t xml:space="preserve"> </w:t>
      </w:r>
      <w:r w:rsidR="00EA001C" w:rsidRPr="00A718C5">
        <w:rPr>
          <w:rFonts w:eastAsia="Times New Roman"/>
          <w:sz w:val="24"/>
          <w:szCs w:val="24"/>
        </w:rPr>
        <w:t>н</w:t>
      </w:r>
      <w:r w:rsidR="00EA001C" w:rsidRPr="000C7BC8">
        <w:rPr>
          <w:sz w:val="24"/>
          <w:szCs w:val="24"/>
        </w:rPr>
        <w:t>аписание рефератов, тестирование</w:t>
      </w:r>
      <w:r w:rsidR="00EA001C">
        <w:rPr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EA001C" w:rsidRDefault="00874F50" w:rsidP="00EA001C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A001C" w:rsidRPr="00E62F4D" w:rsidRDefault="004F575B" w:rsidP="00EA001C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EA001C" w:rsidRPr="00E62F4D">
        <w:rPr>
          <w:sz w:val="24"/>
          <w:szCs w:val="24"/>
          <w:u w:val="single"/>
        </w:rPr>
        <w:t>емы рефератов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1. Схемы территориального планирования Российской Федерации.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lastRenderedPageBreak/>
        <w:t>2. Схемы территориального планирования субъектов Российской Федерации.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3. Схемы территориального планирования муниципального района.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4. Совместная подготовка проектов документов территориального планирования.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5. Генеральный план поселения, генеральный план городского округа.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6. Правила землепользования и застройки.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7. Проекты планировок территорий.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8. Проекты межевания территорий.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9. Градостроительные планы земельных участков.</w:t>
      </w:r>
    </w:p>
    <w:p w:rsidR="00EA001C" w:rsidRPr="00B43799" w:rsidRDefault="00EA001C" w:rsidP="00EA001C">
      <w:pPr>
        <w:widowControl w:val="0"/>
        <w:tabs>
          <w:tab w:val="left" w:pos="567"/>
          <w:tab w:val="num" w:pos="851"/>
        </w:tabs>
        <w:jc w:val="left"/>
        <w:rPr>
          <w:sz w:val="24"/>
          <w:szCs w:val="24"/>
        </w:rPr>
      </w:pPr>
      <w:r w:rsidRPr="00B43799">
        <w:rPr>
          <w:sz w:val="24"/>
          <w:szCs w:val="24"/>
        </w:rPr>
        <w:t>10. Архитектурно-строительное проектирование, строительство.</w:t>
      </w:r>
    </w:p>
    <w:p w:rsidR="00EA001C" w:rsidRPr="002D1A48" w:rsidRDefault="00EA001C" w:rsidP="00EA001C">
      <w:pPr>
        <w:jc w:val="left"/>
        <w:rPr>
          <w:sz w:val="24"/>
          <w:szCs w:val="24"/>
        </w:rPr>
      </w:pPr>
      <w:r w:rsidRPr="00B43799">
        <w:rPr>
          <w:sz w:val="24"/>
          <w:szCs w:val="24"/>
        </w:rPr>
        <w:t>11. Реконструкция объектов капитального строительства</w:t>
      </w:r>
    </w:p>
    <w:p w:rsidR="00EA001C" w:rsidRDefault="00EA001C" w:rsidP="00EA001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A001C" w:rsidRPr="00E62F4D" w:rsidRDefault="00EA001C" w:rsidP="00EA001C">
      <w:pPr>
        <w:tabs>
          <w:tab w:val="left" w:pos="993"/>
        </w:tabs>
        <w:rPr>
          <w:sz w:val="24"/>
          <w:szCs w:val="24"/>
          <w:u w:val="single"/>
        </w:rPr>
      </w:pPr>
      <w:r w:rsidRPr="00E62F4D">
        <w:rPr>
          <w:sz w:val="24"/>
          <w:szCs w:val="24"/>
          <w:u w:val="single"/>
        </w:rPr>
        <w:t>Типовые задания тестирования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1. В своем размещении предприятия тяжелого машиностроения ориентируются главным образом на… .</w:t>
      </w:r>
      <w:r w:rsidRPr="00B43799">
        <w:rPr>
          <w:sz w:val="24"/>
          <w:szCs w:val="24"/>
        </w:rPr>
        <w:br/>
        <w:t>научную базу и источники металла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источники металла и потребителя</w:t>
      </w:r>
      <w:r w:rsidRPr="00B43799">
        <w:rPr>
          <w:sz w:val="24"/>
          <w:szCs w:val="24"/>
        </w:rPr>
        <w:br/>
      </w:r>
      <w:proofErr w:type="gramStart"/>
      <w:r w:rsidRPr="00B43799">
        <w:rPr>
          <w:sz w:val="24"/>
          <w:szCs w:val="24"/>
        </w:rPr>
        <w:t>потребителя</w:t>
      </w:r>
      <w:proofErr w:type="gramEnd"/>
      <w:r w:rsidRPr="00B43799">
        <w:rPr>
          <w:sz w:val="24"/>
          <w:szCs w:val="24"/>
        </w:rPr>
        <w:t xml:space="preserve"> и дешевую рабочую силу</w:t>
      </w:r>
      <w:r w:rsidRPr="00B43799">
        <w:rPr>
          <w:sz w:val="24"/>
          <w:szCs w:val="24"/>
        </w:rPr>
        <w:br/>
        <w:t>дешевую рабочую силу и источники топлива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2. Соединение на одном предприятии нескольких взаимосвязанных по технологии и сырью производств – это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  <w:t>кооперирование</w:t>
      </w:r>
      <w:r w:rsidRPr="00B43799">
        <w:rPr>
          <w:sz w:val="24"/>
          <w:szCs w:val="24"/>
        </w:rPr>
        <w:br/>
        <w:t>специализация</w:t>
      </w:r>
      <w:r w:rsidRPr="00B43799">
        <w:rPr>
          <w:sz w:val="24"/>
          <w:szCs w:val="24"/>
        </w:rPr>
        <w:br/>
        <w:t>концентрация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комбинирование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3. В своем размещении лесозаготовительные предприятия ориентируются в первую очередь на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источники сырья</w:t>
      </w:r>
      <w:r w:rsidRPr="00B43799">
        <w:rPr>
          <w:sz w:val="24"/>
          <w:szCs w:val="24"/>
        </w:rPr>
        <w:br/>
        <w:t>дешевую рабочую силу</w:t>
      </w:r>
      <w:r w:rsidRPr="00B43799">
        <w:rPr>
          <w:sz w:val="24"/>
          <w:szCs w:val="24"/>
        </w:rPr>
        <w:br/>
        <w:t>источники воды</w:t>
      </w:r>
      <w:r w:rsidRPr="00B43799">
        <w:rPr>
          <w:sz w:val="24"/>
          <w:szCs w:val="24"/>
        </w:rPr>
        <w:br/>
        <w:t>потребителя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4. Природная зона наиболее благоприятна для сельскохозяйственного производства: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степная</w:t>
      </w:r>
      <w:r w:rsidRPr="00B43799">
        <w:rPr>
          <w:sz w:val="24"/>
          <w:szCs w:val="24"/>
        </w:rPr>
        <w:br/>
        <w:t>лесостепная</w:t>
      </w:r>
      <w:r w:rsidRPr="00B43799">
        <w:rPr>
          <w:sz w:val="24"/>
          <w:szCs w:val="24"/>
        </w:rPr>
        <w:br/>
        <w:t>широколиственных лесов</w:t>
      </w:r>
      <w:r w:rsidRPr="00B43799">
        <w:rPr>
          <w:sz w:val="24"/>
          <w:szCs w:val="24"/>
        </w:rPr>
        <w:br/>
        <w:t>смешанных лесов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5. Сосредоточение производства на крупных предприятиях – это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  <w:t>кооперирование</w:t>
      </w:r>
      <w:r w:rsidRPr="00B43799">
        <w:rPr>
          <w:sz w:val="24"/>
          <w:szCs w:val="24"/>
        </w:rPr>
        <w:br/>
        <w:t>специализация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концентрация</w:t>
      </w:r>
      <w:r w:rsidRPr="00B43799">
        <w:rPr>
          <w:sz w:val="24"/>
          <w:szCs w:val="24"/>
        </w:rPr>
        <w:br/>
        <w:t>комбинирование</w:t>
      </w:r>
    </w:p>
    <w:p w:rsidR="00EA001C" w:rsidRPr="00B43799" w:rsidRDefault="00EA001C" w:rsidP="00EA001C">
      <w:pPr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6. Производственные связи между предприятиями, совместно участвующими в изготовлении готовой продукции – это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кооперирование</w:t>
      </w:r>
      <w:r w:rsidRPr="00B43799">
        <w:rPr>
          <w:sz w:val="24"/>
          <w:szCs w:val="24"/>
        </w:rPr>
        <w:br/>
        <w:t>специализация</w:t>
      </w:r>
      <w:r w:rsidRPr="00B43799">
        <w:rPr>
          <w:sz w:val="24"/>
          <w:szCs w:val="24"/>
        </w:rPr>
        <w:br/>
        <w:t>концентрация</w:t>
      </w:r>
      <w:r w:rsidRPr="00B43799">
        <w:rPr>
          <w:sz w:val="24"/>
          <w:szCs w:val="24"/>
        </w:rPr>
        <w:br/>
        <w:t>комбинирование</w:t>
      </w:r>
    </w:p>
    <w:p w:rsidR="00EA001C" w:rsidRPr="00B43799" w:rsidRDefault="00EA001C" w:rsidP="00EA001C">
      <w:pPr>
        <w:suppressLineNumbers/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7. Сосредоточение в районе производства определенной продукции или услуг, значительная часть которых предназначена для межрайонного обмена – это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специализация района</w:t>
      </w:r>
      <w:r w:rsidRPr="00B43799">
        <w:rPr>
          <w:sz w:val="24"/>
          <w:szCs w:val="24"/>
        </w:rPr>
        <w:br/>
        <w:t>территориальное разделение труда</w:t>
      </w:r>
      <w:r w:rsidRPr="00B43799">
        <w:rPr>
          <w:sz w:val="24"/>
          <w:szCs w:val="24"/>
        </w:rPr>
        <w:br/>
        <w:t>экономико-географическое положение</w:t>
      </w:r>
      <w:r w:rsidRPr="00B43799">
        <w:rPr>
          <w:sz w:val="24"/>
          <w:szCs w:val="24"/>
        </w:rPr>
        <w:br/>
        <w:t>отраслевая структура промышленности</w:t>
      </w:r>
    </w:p>
    <w:p w:rsidR="00EA001C" w:rsidRPr="00B43799" w:rsidRDefault="00EA001C" w:rsidP="00EA001C">
      <w:pPr>
        <w:suppressLineNumbers/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lastRenderedPageBreak/>
        <w:t>8. Наименее металлоемкой отраслью машиностроения является производство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  <w:t>энергетических машин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промышленной электроники</w:t>
      </w:r>
      <w:r w:rsidRPr="00B43799">
        <w:rPr>
          <w:sz w:val="24"/>
          <w:szCs w:val="24"/>
        </w:rPr>
        <w:br/>
        <w:t>металлургического оборудования</w:t>
      </w:r>
      <w:r w:rsidRPr="00B43799">
        <w:rPr>
          <w:sz w:val="24"/>
          <w:szCs w:val="24"/>
        </w:rPr>
        <w:br/>
        <w:t>автомобилей</w:t>
      </w:r>
    </w:p>
    <w:p w:rsidR="00EA001C" w:rsidRPr="00B43799" w:rsidRDefault="00EA001C" w:rsidP="00EA001C">
      <w:pPr>
        <w:suppressLineNumbers/>
        <w:shd w:val="clear" w:color="auto" w:fill="FFFFFF"/>
        <w:jc w:val="left"/>
        <w:rPr>
          <w:sz w:val="24"/>
          <w:szCs w:val="24"/>
        </w:rPr>
      </w:pPr>
      <w:r w:rsidRPr="00B43799">
        <w:rPr>
          <w:sz w:val="24"/>
          <w:szCs w:val="24"/>
        </w:rPr>
        <w:t>9. К производственной сфере относятся следующие отрасли хозяйства: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промышленность</w:t>
      </w:r>
      <w:r w:rsidRPr="00B43799">
        <w:rPr>
          <w:sz w:val="24"/>
          <w:szCs w:val="24"/>
        </w:rPr>
        <w:br/>
        <w:t>образование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строительство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транспорт и связь</w:t>
      </w:r>
      <w:r w:rsidRPr="00B43799">
        <w:rPr>
          <w:sz w:val="24"/>
          <w:szCs w:val="24"/>
        </w:rPr>
        <w:br/>
        <w:t>культура и искусство</w:t>
      </w:r>
      <w:r w:rsidRPr="00B43799">
        <w:rPr>
          <w:sz w:val="24"/>
          <w:szCs w:val="24"/>
        </w:rPr>
        <w:br/>
        <w:t>управление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торговля</w:t>
      </w:r>
      <w:r w:rsidRPr="00B43799">
        <w:rPr>
          <w:sz w:val="24"/>
          <w:szCs w:val="24"/>
        </w:rPr>
        <w:br/>
        <w:t>здравоохранение</w:t>
      </w:r>
      <w:r w:rsidRPr="00B43799">
        <w:rPr>
          <w:sz w:val="24"/>
          <w:szCs w:val="24"/>
        </w:rPr>
        <w:br/>
        <w:t>наука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сельское хозяйство</w:t>
      </w:r>
    </w:p>
    <w:p w:rsidR="00EA001C" w:rsidRPr="006511BC" w:rsidRDefault="00EA001C" w:rsidP="00EA001C">
      <w:pPr>
        <w:tabs>
          <w:tab w:val="left" w:pos="993"/>
        </w:tabs>
        <w:jc w:val="left"/>
        <w:rPr>
          <w:rFonts w:eastAsia="Times New Roman"/>
        </w:rPr>
      </w:pPr>
      <w:r w:rsidRPr="00B43799">
        <w:rPr>
          <w:sz w:val="24"/>
          <w:szCs w:val="24"/>
        </w:rPr>
        <w:t>10. Соотношение между разными отраслями промышленности по стоимости продукции, числу занятых или по стоимости основных фондов – это …</w:t>
      </w:r>
      <w:proofErr w:type="gramStart"/>
      <w:r w:rsidRPr="00B43799">
        <w:rPr>
          <w:sz w:val="24"/>
          <w:szCs w:val="24"/>
        </w:rPr>
        <w:t xml:space="preserve"> .</w:t>
      </w:r>
      <w:proofErr w:type="gramEnd"/>
      <w:r w:rsidRPr="00B43799">
        <w:rPr>
          <w:sz w:val="24"/>
          <w:szCs w:val="24"/>
        </w:rPr>
        <w:br/>
        <w:t>специализация района</w:t>
      </w:r>
      <w:r w:rsidRPr="00B43799">
        <w:rPr>
          <w:sz w:val="24"/>
          <w:szCs w:val="24"/>
        </w:rPr>
        <w:br/>
        <w:t>территориальное разделение труда</w:t>
      </w:r>
      <w:r w:rsidRPr="00B43799">
        <w:rPr>
          <w:sz w:val="24"/>
          <w:szCs w:val="24"/>
        </w:rPr>
        <w:br/>
        <w:t>экономико-географическое положение</w:t>
      </w:r>
      <w:r w:rsidRPr="00B43799">
        <w:rPr>
          <w:sz w:val="24"/>
          <w:szCs w:val="24"/>
        </w:rPr>
        <w:br/>
      </w:r>
      <w:r w:rsidRPr="00B43799">
        <w:rPr>
          <w:b/>
          <w:bCs/>
          <w:sz w:val="24"/>
          <w:szCs w:val="24"/>
        </w:rPr>
        <w:t>отраслевая структура промышленности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EA001C" w:rsidRDefault="00D421D3" w:rsidP="0078728D">
      <w:pPr>
        <w:rPr>
          <w:rFonts w:eastAsia="Times New Roman"/>
          <w:sz w:val="24"/>
          <w:szCs w:val="24"/>
          <w:u w:val="single"/>
        </w:rPr>
      </w:pPr>
      <w:r w:rsidRPr="00EA001C">
        <w:rPr>
          <w:rFonts w:eastAsia="Times New Roman"/>
          <w:sz w:val="24"/>
          <w:szCs w:val="24"/>
          <w:u w:val="single"/>
        </w:rPr>
        <w:t>Вопросы зачета</w:t>
      </w:r>
    </w:p>
    <w:p w:rsidR="00D421D3" w:rsidRPr="00EA001C" w:rsidRDefault="00EA001C" w:rsidP="00EA001C">
      <w:pPr>
        <w:tabs>
          <w:tab w:val="left" w:pos="993"/>
        </w:tabs>
        <w:jc w:val="left"/>
        <w:rPr>
          <w:rFonts w:eastAsia="Times New Roman"/>
          <w:sz w:val="24"/>
          <w:szCs w:val="24"/>
        </w:rPr>
      </w:pPr>
      <w:r w:rsidRPr="00B71D4C">
        <w:rPr>
          <w:sz w:val="24"/>
          <w:szCs w:val="24"/>
        </w:rPr>
        <w:t xml:space="preserve">1. Понятие районной планировки. Место районной планировки в управлении природопользованием, цели, задачи, функции и методы реализации. </w:t>
      </w:r>
      <w:r w:rsidRPr="00B71D4C">
        <w:rPr>
          <w:sz w:val="24"/>
          <w:szCs w:val="24"/>
        </w:rPr>
        <w:br/>
        <w:t xml:space="preserve">2. Связи районной планировки с другими науками и учебными дисциплинами. </w:t>
      </w:r>
      <w:r w:rsidRPr="00B71D4C">
        <w:rPr>
          <w:sz w:val="24"/>
          <w:szCs w:val="24"/>
        </w:rPr>
        <w:br/>
        <w:t xml:space="preserve">3. Исторический обзор развития районной планировки в России. </w:t>
      </w:r>
      <w:r w:rsidRPr="00B71D4C">
        <w:rPr>
          <w:sz w:val="24"/>
          <w:szCs w:val="24"/>
        </w:rPr>
        <w:br/>
        <w:t xml:space="preserve">4. Исторический обзор развития районной планировки за рубежом. </w:t>
      </w:r>
      <w:r w:rsidRPr="00B71D4C">
        <w:rPr>
          <w:sz w:val="24"/>
          <w:szCs w:val="24"/>
        </w:rPr>
        <w:br/>
        <w:t xml:space="preserve">5. Районная планировка в системе градостроительного прогнозирования, планирования и проектирования. </w:t>
      </w:r>
      <w:r w:rsidRPr="00B71D4C">
        <w:rPr>
          <w:sz w:val="24"/>
          <w:szCs w:val="24"/>
        </w:rPr>
        <w:br/>
        <w:t xml:space="preserve">6. Цель, виды, задачи и объекты районной планировки. </w:t>
      </w:r>
      <w:r w:rsidRPr="00B71D4C">
        <w:rPr>
          <w:sz w:val="24"/>
          <w:szCs w:val="24"/>
        </w:rPr>
        <w:br/>
        <w:t xml:space="preserve">7. Научные основы и содержание районной планировки. </w:t>
      </w:r>
      <w:r w:rsidRPr="00B71D4C">
        <w:rPr>
          <w:sz w:val="24"/>
          <w:szCs w:val="24"/>
        </w:rPr>
        <w:br/>
        <w:t xml:space="preserve">8. Обоснование планировочных границ района, проектного региона. </w:t>
      </w:r>
      <w:r w:rsidRPr="00B71D4C">
        <w:rPr>
          <w:sz w:val="24"/>
          <w:szCs w:val="24"/>
        </w:rPr>
        <w:br/>
        <w:t xml:space="preserve">9. Природные условия и ресурсы в районной планировке. </w:t>
      </w:r>
      <w:r w:rsidRPr="00B71D4C">
        <w:rPr>
          <w:sz w:val="24"/>
          <w:szCs w:val="24"/>
        </w:rPr>
        <w:br/>
        <w:t xml:space="preserve">10. Комплексная оценка территории. </w:t>
      </w:r>
      <w:r w:rsidRPr="00B71D4C">
        <w:rPr>
          <w:sz w:val="24"/>
          <w:szCs w:val="24"/>
        </w:rPr>
        <w:br/>
        <w:t xml:space="preserve">11. Перспективы эколого-социально-экономического развития района. </w:t>
      </w:r>
      <w:r w:rsidRPr="00B71D4C">
        <w:rPr>
          <w:sz w:val="24"/>
          <w:szCs w:val="24"/>
        </w:rPr>
        <w:br/>
        <w:t xml:space="preserve">12. Население и трудовые ресурсы, рабочая сила и социально-трудовой потенциал. </w:t>
      </w:r>
      <w:r w:rsidRPr="00B71D4C">
        <w:rPr>
          <w:sz w:val="24"/>
          <w:szCs w:val="24"/>
        </w:rPr>
        <w:br/>
        <w:t xml:space="preserve">13. Развитие и размещение производства. Непроизводственная сфера. </w:t>
      </w:r>
      <w:r w:rsidRPr="00B71D4C">
        <w:rPr>
          <w:sz w:val="24"/>
          <w:szCs w:val="24"/>
        </w:rPr>
        <w:br/>
        <w:t xml:space="preserve">14. Планировочная структура района. </w:t>
      </w:r>
      <w:r w:rsidRPr="00B71D4C">
        <w:rPr>
          <w:sz w:val="24"/>
          <w:szCs w:val="24"/>
        </w:rPr>
        <w:br/>
        <w:t xml:space="preserve">15. Архитектурно-планировочное проектирование. </w:t>
      </w:r>
      <w:r w:rsidRPr="00B71D4C">
        <w:rPr>
          <w:sz w:val="24"/>
          <w:szCs w:val="24"/>
        </w:rPr>
        <w:br/>
        <w:t xml:space="preserve">16. Приемы и примеры планировки различных районов. </w:t>
      </w:r>
      <w:r w:rsidRPr="00B71D4C">
        <w:rPr>
          <w:sz w:val="24"/>
          <w:szCs w:val="24"/>
        </w:rPr>
        <w:br/>
        <w:t xml:space="preserve">17. Виды, типы и формы расселения. </w:t>
      </w:r>
      <w:r w:rsidRPr="00B71D4C">
        <w:rPr>
          <w:sz w:val="24"/>
          <w:szCs w:val="24"/>
        </w:rPr>
        <w:br/>
        <w:t xml:space="preserve">18. Системный подход к расселению в районной планировке. </w:t>
      </w:r>
      <w:r w:rsidRPr="00B71D4C">
        <w:rPr>
          <w:sz w:val="24"/>
          <w:szCs w:val="24"/>
        </w:rPr>
        <w:br/>
        <w:t xml:space="preserve">19. Организация перспективного расселения на различных территориальных уровнях. </w:t>
      </w:r>
      <w:r w:rsidRPr="00B71D4C">
        <w:rPr>
          <w:sz w:val="24"/>
          <w:szCs w:val="24"/>
        </w:rPr>
        <w:br/>
        <w:t xml:space="preserve">20. Планировочная организация социальной инфраструктуры. </w:t>
      </w:r>
      <w:r w:rsidRPr="00B71D4C">
        <w:rPr>
          <w:sz w:val="24"/>
          <w:szCs w:val="24"/>
        </w:rPr>
        <w:br/>
        <w:t xml:space="preserve">21. Межселенное общественное обслуживание. </w:t>
      </w:r>
      <w:r w:rsidRPr="00B71D4C">
        <w:rPr>
          <w:sz w:val="24"/>
          <w:szCs w:val="24"/>
        </w:rPr>
        <w:br/>
        <w:t xml:space="preserve">22. Планировка рекреационных территорий. </w:t>
      </w:r>
      <w:r w:rsidRPr="00B71D4C">
        <w:rPr>
          <w:sz w:val="24"/>
          <w:szCs w:val="24"/>
        </w:rPr>
        <w:br/>
        <w:t xml:space="preserve">23. Планировочная организация региональных рекреационных систем. </w:t>
      </w:r>
      <w:r w:rsidRPr="00B71D4C">
        <w:rPr>
          <w:sz w:val="24"/>
          <w:szCs w:val="24"/>
        </w:rPr>
        <w:br/>
        <w:t xml:space="preserve">24. Планировочная организация инженерно-технической инфраструктуры. </w:t>
      </w:r>
      <w:r w:rsidRPr="00B71D4C">
        <w:rPr>
          <w:sz w:val="24"/>
          <w:szCs w:val="24"/>
        </w:rPr>
        <w:br/>
      </w:r>
      <w:r w:rsidRPr="00B71D4C">
        <w:rPr>
          <w:sz w:val="24"/>
          <w:szCs w:val="24"/>
        </w:rPr>
        <w:lastRenderedPageBreak/>
        <w:t xml:space="preserve">25. Организация транспортных связей. </w:t>
      </w:r>
      <w:r w:rsidRPr="00B71D4C">
        <w:rPr>
          <w:sz w:val="24"/>
          <w:szCs w:val="24"/>
        </w:rPr>
        <w:br/>
        <w:t xml:space="preserve">26. Комплексное использование водных ресурсов. </w:t>
      </w:r>
      <w:r w:rsidRPr="00B71D4C">
        <w:rPr>
          <w:sz w:val="24"/>
          <w:szCs w:val="24"/>
        </w:rPr>
        <w:br/>
        <w:t xml:space="preserve">27. Энергоснабжение. Инженерная подготовка территории. </w:t>
      </w:r>
      <w:r w:rsidRPr="00B71D4C">
        <w:rPr>
          <w:sz w:val="24"/>
          <w:szCs w:val="24"/>
        </w:rPr>
        <w:br/>
        <w:t xml:space="preserve">28. Экологические задачи районной планировки. </w:t>
      </w:r>
      <w:r w:rsidRPr="00B71D4C">
        <w:rPr>
          <w:sz w:val="24"/>
          <w:szCs w:val="24"/>
        </w:rPr>
        <w:br/>
        <w:t xml:space="preserve">29. Анализ современного состояния и прогноз изменения окружающей среды. </w:t>
      </w:r>
      <w:r w:rsidRPr="00B71D4C">
        <w:rPr>
          <w:sz w:val="24"/>
          <w:szCs w:val="24"/>
        </w:rPr>
        <w:br/>
        <w:t xml:space="preserve">30. Система мероприятий по охране окружающей среды. </w:t>
      </w:r>
      <w:r w:rsidRPr="00B71D4C">
        <w:rPr>
          <w:sz w:val="24"/>
          <w:szCs w:val="24"/>
        </w:rPr>
        <w:br/>
        <w:t xml:space="preserve">31. Понятие экономической и социальной эффективности районной планировки. </w:t>
      </w:r>
      <w:r w:rsidRPr="00B71D4C">
        <w:rPr>
          <w:sz w:val="24"/>
          <w:szCs w:val="24"/>
        </w:rPr>
        <w:br/>
        <w:t xml:space="preserve">32. Реализация проектных предложений. Пути развития районной планировки. </w:t>
      </w:r>
      <w:r w:rsidRPr="00B71D4C">
        <w:rPr>
          <w:sz w:val="24"/>
          <w:szCs w:val="24"/>
        </w:rPr>
        <w:br/>
        <w:t xml:space="preserve">33. Соотношение районной планировки с территориальным планированием, стратегическим планированием, региональным планированием. </w:t>
      </w:r>
      <w:r w:rsidRPr="00B71D4C">
        <w:rPr>
          <w:sz w:val="24"/>
          <w:szCs w:val="24"/>
        </w:rPr>
        <w:br/>
        <w:t xml:space="preserve">34. Районная планировка и ландшафтное планирование в России. </w:t>
      </w:r>
      <w:r w:rsidRPr="00B71D4C">
        <w:rPr>
          <w:sz w:val="24"/>
          <w:szCs w:val="24"/>
        </w:rPr>
        <w:br/>
        <w:t xml:space="preserve">35. Задачи по модернизации районной планировки. Роль системы ландшафтного планирования. </w:t>
      </w:r>
      <w:r w:rsidRPr="00B71D4C">
        <w:rPr>
          <w:sz w:val="24"/>
          <w:szCs w:val="24"/>
        </w:rPr>
        <w:br/>
        <w:t xml:space="preserve">36. Земельное, лесное, водное, природоохранное и градостроительное законодательство РФ. </w:t>
      </w:r>
      <w:r w:rsidRPr="00B71D4C">
        <w:rPr>
          <w:sz w:val="24"/>
          <w:szCs w:val="24"/>
        </w:rPr>
        <w:br/>
        <w:t xml:space="preserve">37. Нормативно-правовые основы районной планировки в России. </w:t>
      </w:r>
      <w:r w:rsidRPr="00B71D4C">
        <w:rPr>
          <w:sz w:val="24"/>
          <w:szCs w:val="24"/>
        </w:rPr>
        <w:br/>
        <w:t>38. Специфика и функции районной планировки на современном этапе.</w:t>
      </w:r>
    </w:p>
    <w:p w:rsidR="00EA001C" w:rsidRDefault="00EA001C" w:rsidP="0078728D">
      <w:pPr>
        <w:rPr>
          <w:rFonts w:eastAsia="Times New Roman"/>
          <w:sz w:val="24"/>
          <w:szCs w:val="24"/>
          <w:u w:val="single"/>
        </w:rPr>
      </w:pPr>
    </w:p>
    <w:p w:rsidR="00D421D3" w:rsidRPr="00EA001C" w:rsidRDefault="0078728D" w:rsidP="0078728D">
      <w:pPr>
        <w:rPr>
          <w:rFonts w:eastAsia="Times New Roman"/>
          <w:sz w:val="24"/>
          <w:szCs w:val="24"/>
          <w:u w:val="single"/>
        </w:rPr>
      </w:pPr>
      <w:r w:rsidRPr="00EA001C">
        <w:rPr>
          <w:rFonts w:eastAsia="Times New Roman"/>
          <w:sz w:val="24"/>
          <w:szCs w:val="24"/>
          <w:u w:val="single"/>
        </w:rPr>
        <w:t>З</w:t>
      </w:r>
      <w:r w:rsidR="00D421D3" w:rsidRPr="00EA001C">
        <w:rPr>
          <w:rFonts w:eastAsia="Times New Roman"/>
          <w:sz w:val="24"/>
          <w:szCs w:val="24"/>
          <w:u w:val="single"/>
        </w:rPr>
        <w:t>адания для зачета</w:t>
      </w:r>
    </w:p>
    <w:p w:rsidR="00EA001C" w:rsidRDefault="00EA001C" w:rsidP="00EA001C">
      <w:pPr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Pr="00B71D4C">
        <w:rPr>
          <w:bCs/>
          <w:sz w:val="24"/>
          <w:szCs w:val="24"/>
        </w:rPr>
        <w:t xml:space="preserve">Проектные предложения по развитию и территориальной организации социальной сферы. </w:t>
      </w:r>
    </w:p>
    <w:p w:rsidR="00EA001C" w:rsidRDefault="00EA001C" w:rsidP="00EA001C">
      <w:pPr>
        <w:jc w:val="left"/>
        <w:rPr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B71D4C">
        <w:rPr>
          <w:bCs/>
          <w:sz w:val="24"/>
          <w:szCs w:val="24"/>
        </w:rPr>
        <w:t xml:space="preserve">Жилищный фонд. Жилищное строительство. </w:t>
      </w:r>
      <w:r w:rsidRPr="00B71D4C">
        <w:rPr>
          <w:sz w:val="24"/>
          <w:szCs w:val="24"/>
        </w:rPr>
        <w:t>Развитие жилищного строительства.</w:t>
      </w:r>
    </w:p>
    <w:p w:rsidR="00EA001C" w:rsidRDefault="00EA001C" w:rsidP="00EA001C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71D4C">
        <w:rPr>
          <w:sz w:val="24"/>
          <w:szCs w:val="24"/>
        </w:rPr>
        <w:t>Совершенствование жилищно-коммунального комплекса.</w:t>
      </w:r>
    </w:p>
    <w:p w:rsidR="00EA001C" w:rsidRDefault="00EA001C" w:rsidP="00EA001C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71D4C">
        <w:rPr>
          <w:sz w:val="24"/>
          <w:szCs w:val="24"/>
        </w:rPr>
        <w:t>Развитие ипотечного жилищного кредитования населения и рынка жилья.</w:t>
      </w:r>
    </w:p>
    <w:p w:rsidR="00EA001C" w:rsidRDefault="00EA001C" w:rsidP="00EA001C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71D4C">
        <w:rPr>
          <w:sz w:val="24"/>
          <w:szCs w:val="24"/>
        </w:rPr>
        <w:t>Выполнение государственных обязательств по обеспечению жильем перед отдельными категориями граждан.</w:t>
      </w:r>
    </w:p>
    <w:p w:rsidR="00EA001C" w:rsidRDefault="00EA001C" w:rsidP="00EA001C">
      <w:pPr>
        <w:jc w:val="left"/>
        <w:rPr>
          <w:bCs/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71D4C">
        <w:rPr>
          <w:sz w:val="24"/>
          <w:szCs w:val="24"/>
        </w:rPr>
        <w:t xml:space="preserve">Социальная инфраструктура. </w:t>
      </w:r>
      <w:r w:rsidRPr="00B71D4C">
        <w:rPr>
          <w:bCs/>
          <w:sz w:val="24"/>
          <w:szCs w:val="24"/>
        </w:rPr>
        <w:t>Социально-культурный потенциал региона.</w:t>
      </w:r>
    </w:p>
    <w:p w:rsidR="00EA001C" w:rsidRDefault="00EA001C" w:rsidP="00EA001C">
      <w:pPr>
        <w:jc w:val="left"/>
        <w:rPr>
          <w:bCs/>
          <w:i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B71D4C">
        <w:rPr>
          <w:bCs/>
          <w:sz w:val="24"/>
          <w:szCs w:val="24"/>
        </w:rPr>
        <w:t>Современные проблемы развития сферы социально-культурного обслуживания.</w:t>
      </w:r>
      <w:r>
        <w:rPr>
          <w:bCs/>
          <w:sz w:val="24"/>
          <w:szCs w:val="24"/>
        </w:rPr>
        <w:t xml:space="preserve"> </w:t>
      </w:r>
      <w:r w:rsidRPr="00B71D4C">
        <w:rPr>
          <w:bCs/>
          <w:iCs/>
          <w:sz w:val="24"/>
          <w:szCs w:val="24"/>
        </w:rPr>
        <w:t xml:space="preserve">Организация социально-культурного обслуживания. </w:t>
      </w:r>
    </w:p>
    <w:p w:rsidR="00EA001C" w:rsidRDefault="00EA001C" w:rsidP="00EA001C">
      <w:pPr>
        <w:jc w:val="lef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8. </w:t>
      </w:r>
      <w:r w:rsidRPr="00B71D4C">
        <w:rPr>
          <w:bCs/>
          <w:iCs/>
          <w:sz w:val="24"/>
          <w:szCs w:val="24"/>
        </w:rPr>
        <w:t xml:space="preserve">Уровневая дифференциация объектов социально-культурного обслуживания. </w:t>
      </w:r>
    </w:p>
    <w:p w:rsidR="00D421D3" w:rsidRPr="006511BC" w:rsidRDefault="00EA001C" w:rsidP="00EA001C">
      <w:pPr>
        <w:tabs>
          <w:tab w:val="left" w:pos="993"/>
        </w:tabs>
        <w:jc w:val="left"/>
        <w:rPr>
          <w:rFonts w:eastAsia="Times New Roman"/>
          <w:sz w:val="24"/>
          <w:szCs w:val="24"/>
        </w:rPr>
      </w:pPr>
      <w:r>
        <w:rPr>
          <w:bCs/>
          <w:iCs/>
          <w:sz w:val="24"/>
          <w:szCs w:val="24"/>
        </w:rPr>
        <w:t xml:space="preserve">9. </w:t>
      </w:r>
      <w:r w:rsidRPr="00B71D4C">
        <w:rPr>
          <w:bCs/>
          <w:iCs/>
          <w:sz w:val="24"/>
          <w:szCs w:val="24"/>
        </w:rPr>
        <w:t>Развитие туристско-рекреационного комплекса.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58622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Демонстрирует высокий уровень знаний теории</w:t>
            </w:r>
            <w:r>
              <w:rPr>
                <w:sz w:val="24"/>
                <w:szCs w:val="24"/>
              </w:rPr>
              <w:t xml:space="preserve"> 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я.</w:t>
            </w:r>
            <w:r w:rsidRPr="00162033">
              <w:rPr>
                <w:sz w:val="24"/>
                <w:szCs w:val="24"/>
              </w:rPr>
              <w:t xml:space="preserve"> Анализирует</w:t>
            </w:r>
            <w:r>
              <w:rPr>
                <w:sz w:val="24"/>
                <w:szCs w:val="24"/>
              </w:rPr>
              <w:t xml:space="preserve"> </w:t>
            </w:r>
            <w:r w:rsidRPr="00155AA8">
              <w:rPr>
                <w:sz w:val="24"/>
                <w:szCs w:val="24"/>
              </w:rPr>
              <w:t>принципы, условия и факторы формирования региональных территориальных систем</w:t>
            </w:r>
            <w:r w:rsidRPr="00162033">
              <w:rPr>
                <w:sz w:val="24"/>
                <w:szCs w:val="24"/>
              </w:rPr>
              <w:t>,  дает оценку</w:t>
            </w:r>
            <w:r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Pr="00162033">
              <w:rPr>
                <w:sz w:val="24"/>
                <w:szCs w:val="24"/>
              </w:rPr>
              <w:t>, прослеживает междисциплинарные связи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>Демонстрирует 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социально-экономического развития 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58622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Свободно ориентируется в информационном и иллюстративном материале (примеры из практики, таблицы, графики и т.д.), анализирует и обобщает </w:t>
            </w:r>
            <w:r>
              <w:rPr>
                <w:sz w:val="24"/>
                <w:szCs w:val="24"/>
              </w:rPr>
              <w:t xml:space="preserve">статистический материал. </w:t>
            </w:r>
            <w:r w:rsidRPr="00162033">
              <w:rPr>
                <w:sz w:val="24"/>
                <w:szCs w:val="24"/>
              </w:rPr>
              <w:t xml:space="preserve">Определяет основные цели, задачи, методы </w:t>
            </w:r>
            <w:r>
              <w:rPr>
                <w:sz w:val="24"/>
                <w:szCs w:val="24"/>
              </w:rPr>
              <w:t>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 xml:space="preserve">я.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586222" w:rsidP="009F38A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В полном объеме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 xml:space="preserve">ения </w:t>
            </w:r>
            <w:r w:rsidRPr="001026DB">
              <w:rPr>
                <w:sz w:val="24"/>
                <w:szCs w:val="24"/>
              </w:rPr>
              <w:t>подход</w:t>
            </w:r>
            <w:r>
              <w:rPr>
                <w:sz w:val="24"/>
                <w:szCs w:val="24"/>
              </w:rPr>
              <w:t>ов в оценке</w:t>
            </w:r>
            <w:r w:rsidRPr="001026DB">
              <w:rPr>
                <w:sz w:val="24"/>
                <w:szCs w:val="24"/>
              </w:rPr>
              <w:t xml:space="preserve"> </w:t>
            </w:r>
            <w:r w:rsidRPr="00553F4F">
              <w:rPr>
                <w:color w:val="000000"/>
                <w:sz w:val="24"/>
                <w:szCs w:val="24"/>
              </w:rPr>
              <w:t>территориального планирования регионов</w:t>
            </w:r>
            <w:r>
              <w:rPr>
                <w:color w:val="000000"/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</w:t>
            </w:r>
            <w:r w:rsidRPr="00162033">
              <w:rPr>
                <w:sz w:val="24"/>
                <w:szCs w:val="24"/>
              </w:rPr>
              <w:t>направлени</w:t>
            </w:r>
            <w:r w:rsidR="009F38A7">
              <w:rPr>
                <w:sz w:val="24"/>
                <w:szCs w:val="24"/>
              </w:rPr>
              <w:t>й</w:t>
            </w:r>
            <w:r w:rsidRPr="00162033">
              <w:rPr>
                <w:sz w:val="24"/>
                <w:szCs w:val="24"/>
              </w:rPr>
              <w:t xml:space="preserve"> исследований</w:t>
            </w:r>
            <w:r>
              <w:rPr>
                <w:sz w:val="24"/>
                <w:szCs w:val="24"/>
              </w:rPr>
              <w:t xml:space="preserve"> 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я.</w:t>
            </w:r>
            <w:r w:rsidRPr="00162033">
              <w:rPr>
                <w:sz w:val="24"/>
                <w:szCs w:val="24"/>
              </w:rPr>
              <w:t xml:space="preserve"> </w:t>
            </w:r>
          </w:p>
        </w:tc>
      </w:tr>
      <w:tr w:rsidR="00586222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222" w:rsidRPr="006511BC" w:rsidRDefault="00586222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586222" w:rsidRPr="006511BC" w:rsidRDefault="00586222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222" w:rsidRPr="002B2C79" w:rsidRDefault="00586222" w:rsidP="0058622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Отсутствуют</w:t>
            </w:r>
            <w:r w:rsidRPr="00162033">
              <w:rPr>
                <w:sz w:val="24"/>
                <w:szCs w:val="24"/>
              </w:rPr>
              <w:t xml:space="preserve"> знани</w:t>
            </w:r>
            <w:r>
              <w:rPr>
                <w:sz w:val="24"/>
                <w:szCs w:val="24"/>
              </w:rPr>
              <w:t>я</w:t>
            </w:r>
            <w:r w:rsidRPr="00162033">
              <w:rPr>
                <w:sz w:val="24"/>
                <w:szCs w:val="24"/>
              </w:rPr>
              <w:t xml:space="preserve"> теории</w:t>
            </w:r>
            <w:r>
              <w:rPr>
                <w:sz w:val="24"/>
                <w:szCs w:val="24"/>
              </w:rPr>
              <w:t xml:space="preserve"> 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я.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знает </w:t>
            </w:r>
            <w:r w:rsidRPr="00155AA8">
              <w:rPr>
                <w:sz w:val="24"/>
                <w:szCs w:val="24"/>
              </w:rPr>
              <w:t>принцип</w:t>
            </w:r>
            <w:r>
              <w:rPr>
                <w:sz w:val="24"/>
                <w:szCs w:val="24"/>
              </w:rPr>
              <w:t>ов</w:t>
            </w:r>
            <w:r w:rsidRPr="00155AA8">
              <w:rPr>
                <w:sz w:val="24"/>
                <w:szCs w:val="24"/>
              </w:rPr>
              <w:t>, услови</w:t>
            </w:r>
            <w:r>
              <w:rPr>
                <w:sz w:val="24"/>
                <w:szCs w:val="24"/>
              </w:rPr>
              <w:t>й</w:t>
            </w:r>
            <w:r w:rsidRPr="00155AA8">
              <w:rPr>
                <w:sz w:val="24"/>
                <w:szCs w:val="24"/>
              </w:rPr>
              <w:t xml:space="preserve"> и фактор</w:t>
            </w:r>
            <w:r>
              <w:rPr>
                <w:sz w:val="24"/>
                <w:szCs w:val="24"/>
              </w:rPr>
              <w:t>ов</w:t>
            </w:r>
            <w:r w:rsidRPr="00155AA8">
              <w:rPr>
                <w:sz w:val="24"/>
                <w:szCs w:val="24"/>
              </w:rPr>
              <w:t xml:space="preserve"> формирования региональных территориальных систем</w:t>
            </w:r>
            <w:r w:rsidRPr="00162033">
              <w:rPr>
                <w:sz w:val="24"/>
                <w:szCs w:val="24"/>
              </w:rPr>
              <w:t xml:space="preserve">,  </w:t>
            </w:r>
            <w:r>
              <w:rPr>
                <w:sz w:val="24"/>
                <w:szCs w:val="24"/>
              </w:rPr>
              <w:t>не может дать</w:t>
            </w:r>
            <w:r w:rsidRPr="00162033">
              <w:rPr>
                <w:sz w:val="24"/>
                <w:szCs w:val="24"/>
              </w:rPr>
              <w:t xml:space="preserve"> оценку</w:t>
            </w:r>
            <w:r>
              <w:rPr>
                <w:sz w:val="24"/>
                <w:szCs w:val="24"/>
              </w:rPr>
              <w:t xml:space="preserve"> основным тенденциям, изучаемой дисциплины</w:t>
            </w:r>
            <w:r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Pr="00162033">
              <w:rPr>
                <w:sz w:val="24"/>
                <w:szCs w:val="24"/>
              </w:rPr>
              <w:t>прослеживает междисциплинарные связи</w:t>
            </w:r>
            <w:r>
              <w:rPr>
                <w:sz w:val="24"/>
                <w:szCs w:val="24"/>
              </w:rPr>
              <w:t>. Отсутствует</w:t>
            </w:r>
            <w:r w:rsidRPr="00162033">
              <w:rPr>
                <w:sz w:val="24"/>
                <w:szCs w:val="24"/>
              </w:rPr>
              <w:t xml:space="preserve"> знание и понимание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 xml:space="preserve">социально-экономического развития </w:t>
            </w:r>
            <w:r w:rsidRPr="001026DB">
              <w:rPr>
                <w:sz w:val="24"/>
                <w:szCs w:val="24"/>
              </w:rPr>
              <w:lastRenderedPageBreak/>
              <w:t>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586222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222" w:rsidRPr="006511BC" w:rsidRDefault="00586222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222" w:rsidRPr="002B2C79" w:rsidRDefault="00586222" w:rsidP="0058622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не умеет </w:t>
            </w:r>
            <w:r w:rsidRPr="00162033">
              <w:rPr>
                <w:sz w:val="24"/>
                <w:szCs w:val="24"/>
              </w:rPr>
              <w:t>анализир</w:t>
            </w:r>
            <w:r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и обобща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статистический материал. Не может сформулировать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 xml:space="preserve">я. </w:t>
            </w:r>
          </w:p>
        </w:tc>
      </w:tr>
      <w:tr w:rsidR="00586222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222" w:rsidRPr="006511BC" w:rsidRDefault="00586222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222" w:rsidRPr="002B2C79" w:rsidRDefault="00586222" w:rsidP="009F38A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 xml:space="preserve">ения </w:t>
            </w:r>
            <w:r w:rsidRPr="001026DB">
              <w:rPr>
                <w:sz w:val="24"/>
                <w:szCs w:val="24"/>
              </w:rPr>
              <w:t>подход</w:t>
            </w:r>
            <w:r>
              <w:rPr>
                <w:sz w:val="24"/>
                <w:szCs w:val="24"/>
              </w:rPr>
              <w:t>ов в оценке</w:t>
            </w:r>
            <w:r w:rsidRPr="001026DB">
              <w:rPr>
                <w:sz w:val="24"/>
                <w:szCs w:val="24"/>
              </w:rPr>
              <w:t xml:space="preserve"> </w:t>
            </w:r>
            <w:r w:rsidRPr="00553F4F">
              <w:rPr>
                <w:color w:val="000000"/>
                <w:sz w:val="24"/>
                <w:szCs w:val="24"/>
              </w:rPr>
              <w:t>территориального планирования регионов</w:t>
            </w:r>
            <w:r>
              <w:rPr>
                <w:color w:val="000000"/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</w:t>
            </w:r>
            <w:r w:rsidRPr="00162033">
              <w:rPr>
                <w:sz w:val="24"/>
                <w:szCs w:val="24"/>
              </w:rPr>
              <w:t>направлени</w:t>
            </w:r>
            <w:r w:rsidR="009F38A7">
              <w:rPr>
                <w:sz w:val="24"/>
                <w:szCs w:val="24"/>
              </w:rPr>
              <w:t>й</w:t>
            </w:r>
            <w:r w:rsidRPr="00162033">
              <w:rPr>
                <w:sz w:val="24"/>
                <w:szCs w:val="24"/>
              </w:rPr>
              <w:t xml:space="preserve"> исследований</w:t>
            </w:r>
            <w:r>
              <w:rPr>
                <w:sz w:val="24"/>
                <w:szCs w:val="24"/>
              </w:rPr>
              <w:t xml:space="preserve"> т</w:t>
            </w:r>
            <w:r w:rsidRPr="00860CA6">
              <w:rPr>
                <w:sz w:val="24"/>
                <w:szCs w:val="24"/>
              </w:rPr>
              <w:t>ерриториально</w:t>
            </w:r>
            <w:r>
              <w:rPr>
                <w:sz w:val="24"/>
                <w:szCs w:val="24"/>
              </w:rPr>
              <w:t>го</w:t>
            </w:r>
            <w:r w:rsidRPr="00860CA6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я.</w:t>
            </w:r>
            <w:r w:rsidRPr="00162033">
              <w:rPr>
                <w:sz w:val="24"/>
                <w:szCs w:val="24"/>
              </w:rPr>
              <w:t xml:space="preserve"> 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8C166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8C166C">
        <w:rPr>
          <w:rFonts w:eastAsia="Times New Roman"/>
          <w:b/>
          <w:sz w:val="24"/>
          <w:szCs w:val="24"/>
        </w:rPr>
        <w:t xml:space="preserve">5.1 </w:t>
      </w:r>
      <w:r w:rsidR="00916447" w:rsidRPr="008C166C">
        <w:rPr>
          <w:rFonts w:eastAsia="Times New Roman"/>
          <w:b/>
          <w:sz w:val="24"/>
          <w:szCs w:val="24"/>
        </w:rPr>
        <w:t>Основная литература:</w:t>
      </w:r>
    </w:p>
    <w:p w:rsidR="00D421D3" w:rsidRPr="00224C74" w:rsidRDefault="008C166C" w:rsidP="00A718C5">
      <w:pPr>
        <w:tabs>
          <w:tab w:val="left" w:pos="993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224C74">
        <w:rPr>
          <w:sz w:val="24"/>
          <w:szCs w:val="24"/>
          <w:shd w:val="clear" w:color="auto" w:fill="FFFFFF"/>
        </w:rPr>
        <w:t>1. Митягин, С. Д. Территориальное планирование, градостроительное зонирование и планировка территории</w:t>
      </w:r>
      <w:proofErr w:type="gramStart"/>
      <w:r w:rsidRPr="00224C74">
        <w:rPr>
          <w:sz w:val="24"/>
          <w:szCs w:val="24"/>
          <w:shd w:val="clear" w:color="auto" w:fill="FFFFFF"/>
        </w:rPr>
        <w:t xml:space="preserve"> 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учебное пособие / С. Д. Митягин. — Санкт-Петербург</w:t>
      </w:r>
      <w:proofErr w:type="gramStart"/>
      <w:r w:rsidRPr="00224C74">
        <w:rPr>
          <w:sz w:val="24"/>
          <w:szCs w:val="24"/>
          <w:shd w:val="clear" w:color="auto" w:fill="FFFFFF"/>
        </w:rPr>
        <w:t xml:space="preserve"> 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Лань, 2022. — 200 с. — ISBN 978-5-8114-4050-4. — Текст</w:t>
      </w:r>
      <w:proofErr w:type="gramStart"/>
      <w:r w:rsidRPr="00224C74">
        <w:rPr>
          <w:sz w:val="24"/>
          <w:szCs w:val="24"/>
          <w:shd w:val="clear" w:color="auto" w:fill="FFFFFF"/>
        </w:rPr>
        <w:t> 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224C74">
          <w:rPr>
            <w:rStyle w:val="a3"/>
            <w:sz w:val="24"/>
            <w:szCs w:val="24"/>
            <w:shd w:val="clear" w:color="auto" w:fill="FFFFFF"/>
          </w:rPr>
          <w:t>https://e.lanbook.com/book/206957</w:t>
        </w:r>
      </w:hyperlink>
      <w:r w:rsidR="00224C74" w:rsidRPr="00224C74">
        <w:rPr>
          <w:sz w:val="24"/>
          <w:szCs w:val="24"/>
          <w:shd w:val="clear" w:color="auto" w:fill="FFFFFF"/>
        </w:rPr>
        <w:t>.</w:t>
      </w:r>
    </w:p>
    <w:p w:rsidR="00224C74" w:rsidRPr="00224C74" w:rsidRDefault="00224C74" w:rsidP="00A718C5">
      <w:pPr>
        <w:tabs>
          <w:tab w:val="left" w:pos="993"/>
        </w:tabs>
        <w:ind w:firstLine="567"/>
        <w:jc w:val="both"/>
        <w:rPr>
          <w:i/>
          <w:sz w:val="24"/>
          <w:szCs w:val="24"/>
          <w:highlight w:val="yellow"/>
        </w:rPr>
      </w:pPr>
      <w:r w:rsidRPr="00224C74">
        <w:rPr>
          <w:sz w:val="24"/>
          <w:szCs w:val="24"/>
          <w:shd w:val="clear" w:color="auto" w:fill="FFFFFF"/>
        </w:rPr>
        <w:t>2. Проектная и исследовательская деятельность в сфере территориального планирования, градостроительного зонирования, в области планировки территории</w:t>
      </w:r>
      <w:proofErr w:type="gramStart"/>
      <w:r w:rsidRPr="00224C74">
        <w:rPr>
          <w:sz w:val="24"/>
          <w:szCs w:val="24"/>
          <w:shd w:val="clear" w:color="auto" w:fill="FFFFFF"/>
        </w:rPr>
        <w:t xml:space="preserve"> 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учебное пособие / И. В. Кукина, Н. А. </w:t>
      </w:r>
      <w:proofErr w:type="spellStart"/>
      <w:r w:rsidRPr="00224C74">
        <w:rPr>
          <w:sz w:val="24"/>
          <w:szCs w:val="24"/>
          <w:shd w:val="clear" w:color="auto" w:fill="FFFFFF"/>
        </w:rPr>
        <w:t>Унагаева</w:t>
      </w:r>
      <w:proofErr w:type="spellEnd"/>
      <w:r w:rsidRPr="00224C74">
        <w:rPr>
          <w:sz w:val="24"/>
          <w:szCs w:val="24"/>
          <w:shd w:val="clear" w:color="auto" w:fill="FFFFFF"/>
        </w:rPr>
        <w:t xml:space="preserve">, И. Г. </w:t>
      </w:r>
      <w:proofErr w:type="spellStart"/>
      <w:r w:rsidRPr="00224C74">
        <w:rPr>
          <w:sz w:val="24"/>
          <w:szCs w:val="24"/>
          <w:shd w:val="clear" w:color="auto" w:fill="FFFFFF"/>
        </w:rPr>
        <w:t>Федченко</w:t>
      </w:r>
      <w:proofErr w:type="spellEnd"/>
      <w:r w:rsidRPr="00224C74">
        <w:rPr>
          <w:sz w:val="24"/>
          <w:szCs w:val="24"/>
          <w:shd w:val="clear" w:color="auto" w:fill="FFFFFF"/>
        </w:rPr>
        <w:t>, Я. В. Чуй. — Красноярск</w:t>
      </w:r>
      <w:proofErr w:type="gramStart"/>
      <w:r w:rsidRPr="00224C74">
        <w:rPr>
          <w:sz w:val="24"/>
          <w:szCs w:val="24"/>
          <w:shd w:val="clear" w:color="auto" w:fill="FFFFFF"/>
        </w:rPr>
        <w:t xml:space="preserve"> 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СФУ, 2017. — 212 с. — ISBN 978-5-7638-3663-9. — Текст</w:t>
      </w:r>
      <w:proofErr w:type="gramStart"/>
      <w:r w:rsidRPr="00224C74">
        <w:rPr>
          <w:sz w:val="24"/>
          <w:szCs w:val="24"/>
          <w:shd w:val="clear" w:color="auto" w:fill="FFFFFF"/>
        </w:rPr>
        <w:t> :</w:t>
      </w:r>
      <w:proofErr w:type="gramEnd"/>
      <w:r w:rsidRPr="00224C74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10" w:history="1">
        <w:r w:rsidRPr="00224C74">
          <w:rPr>
            <w:rStyle w:val="a3"/>
            <w:sz w:val="24"/>
            <w:szCs w:val="24"/>
            <w:shd w:val="clear" w:color="auto" w:fill="FFFFFF"/>
          </w:rPr>
          <w:t>https://e.lanbook.com/book/117780</w:t>
        </w:r>
      </w:hyperlink>
      <w:r w:rsidRPr="00224C74">
        <w:rPr>
          <w:sz w:val="24"/>
          <w:szCs w:val="24"/>
          <w:shd w:val="clear" w:color="auto" w:fill="FFFFFF"/>
        </w:rPr>
        <w:t>.</w:t>
      </w:r>
    </w:p>
    <w:p w:rsidR="00D421D3" w:rsidRPr="009F38A7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F38A7">
        <w:rPr>
          <w:rFonts w:eastAsia="Times New Roman"/>
          <w:b/>
          <w:sz w:val="24"/>
          <w:szCs w:val="24"/>
        </w:rPr>
        <w:t>5.2</w:t>
      </w:r>
      <w:r w:rsidRPr="009F38A7">
        <w:rPr>
          <w:rFonts w:eastAsia="Times New Roman"/>
          <w:sz w:val="24"/>
          <w:szCs w:val="24"/>
        </w:rPr>
        <w:t xml:space="preserve"> </w:t>
      </w:r>
      <w:r w:rsidRPr="009F38A7">
        <w:rPr>
          <w:rFonts w:eastAsia="Times New Roman"/>
          <w:b/>
          <w:sz w:val="24"/>
          <w:szCs w:val="24"/>
        </w:rPr>
        <w:t>Дополнительная литература:</w:t>
      </w:r>
    </w:p>
    <w:p w:rsidR="009F38A7" w:rsidRPr="004268A7" w:rsidRDefault="009F38A7" w:rsidP="009F38A7">
      <w:pPr>
        <w:ind w:firstLine="567"/>
        <w:jc w:val="both"/>
        <w:rPr>
          <w:sz w:val="24"/>
          <w:szCs w:val="24"/>
        </w:rPr>
      </w:pPr>
      <w:r w:rsidRPr="004268A7">
        <w:rPr>
          <w:sz w:val="24"/>
          <w:szCs w:val="24"/>
        </w:rPr>
        <w:t xml:space="preserve">1. </w:t>
      </w:r>
      <w:proofErr w:type="spellStart"/>
      <w:r w:rsidRPr="004268A7">
        <w:rPr>
          <w:sz w:val="24"/>
          <w:szCs w:val="24"/>
        </w:rPr>
        <w:t>Перцик</w:t>
      </w:r>
      <w:proofErr w:type="spellEnd"/>
      <w:r w:rsidRPr="004268A7">
        <w:rPr>
          <w:sz w:val="24"/>
          <w:szCs w:val="24"/>
        </w:rPr>
        <w:t>, Е.Н. </w:t>
      </w:r>
      <w:proofErr w:type="spellStart"/>
      <w:r w:rsidRPr="004268A7">
        <w:rPr>
          <w:sz w:val="24"/>
          <w:szCs w:val="24"/>
        </w:rPr>
        <w:t>Геоурбанистика</w:t>
      </w:r>
      <w:proofErr w:type="spellEnd"/>
      <w:r w:rsidRPr="004268A7">
        <w:rPr>
          <w:sz w:val="24"/>
          <w:szCs w:val="24"/>
        </w:rPr>
        <w:t xml:space="preserve"> [Текст] : учеб. для студентов </w:t>
      </w:r>
      <w:proofErr w:type="spellStart"/>
      <w:r w:rsidRPr="004268A7">
        <w:rPr>
          <w:sz w:val="24"/>
          <w:szCs w:val="24"/>
        </w:rPr>
        <w:t>высш</w:t>
      </w:r>
      <w:proofErr w:type="spellEnd"/>
      <w:r w:rsidRPr="004268A7">
        <w:rPr>
          <w:sz w:val="24"/>
          <w:szCs w:val="24"/>
        </w:rPr>
        <w:t xml:space="preserve">. учеб. заведений / Е.Н. </w:t>
      </w:r>
      <w:proofErr w:type="spellStart"/>
      <w:r w:rsidRPr="004268A7">
        <w:rPr>
          <w:sz w:val="24"/>
          <w:szCs w:val="24"/>
        </w:rPr>
        <w:t>Перцик</w:t>
      </w:r>
      <w:proofErr w:type="spellEnd"/>
      <w:proofErr w:type="gramStart"/>
      <w:r w:rsidRPr="004268A7">
        <w:rPr>
          <w:sz w:val="24"/>
          <w:szCs w:val="24"/>
        </w:rPr>
        <w:t xml:space="preserve"> .</w:t>
      </w:r>
      <w:proofErr w:type="gramEnd"/>
      <w:r w:rsidRPr="004268A7">
        <w:rPr>
          <w:sz w:val="24"/>
          <w:szCs w:val="24"/>
        </w:rPr>
        <w:t>— М. : Академия, 2009 .— 432 с.</w:t>
      </w:r>
    </w:p>
    <w:p w:rsidR="009F38A7" w:rsidRPr="004268A7" w:rsidRDefault="009F38A7" w:rsidP="009F38A7">
      <w:pPr>
        <w:ind w:firstLine="567"/>
        <w:jc w:val="both"/>
        <w:rPr>
          <w:sz w:val="24"/>
          <w:szCs w:val="24"/>
        </w:rPr>
      </w:pPr>
      <w:r w:rsidRPr="004268A7">
        <w:rPr>
          <w:sz w:val="24"/>
          <w:szCs w:val="24"/>
        </w:rPr>
        <w:t>2. Хмелева, Г.А. Региональное управление и территориальное планирование [Текст] : учебное пособие / Г.А. Хмелева, В.К. Семенычев</w:t>
      </w:r>
      <w:proofErr w:type="gramStart"/>
      <w:r w:rsidRPr="004268A7">
        <w:rPr>
          <w:sz w:val="24"/>
          <w:szCs w:val="24"/>
        </w:rPr>
        <w:t xml:space="preserve"> .</w:t>
      </w:r>
      <w:proofErr w:type="gramEnd"/>
      <w:r w:rsidRPr="004268A7">
        <w:rPr>
          <w:sz w:val="24"/>
          <w:szCs w:val="24"/>
        </w:rPr>
        <w:t xml:space="preserve">— Москва : ИНФРА-М, 2017 .— 224 с. </w:t>
      </w:r>
    </w:p>
    <w:p w:rsidR="009F38A7" w:rsidRPr="004268A7" w:rsidRDefault="009F38A7" w:rsidP="009F38A7">
      <w:pPr>
        <w:ind w:firstLine="567"/>
        <w:jc w:val="both"/>
        <w:rPr>
          <w:sz w:val="24"/>
          <w:szCs w:val="24"/>
        </w:rPr>
      </w:pPr>
      <w:r w:rsidRPr="004268A7">
        <w:rPr>
          <w:sz w:val="24"/>
          <w:szCs w:val="24"/>
        </w:rPr>
        <w:t xml:space="preserve">3. </w:t>
      </w:r>
      <w:proofErr w:type="spellStart"/>
      <w:r w:rsidRPr="004268A7">
        <w:rPr>
          <w:sz w:val="24"/>
          <w:szCs w:val="24"/>
        </w:rPr>
        <w:t>Перцик</w:t>
      </w:r>
      <w:proofErr w:type="spellEnd"/>
      <w:r w:rsidRPr="004268A7">
        <w:rPr>
          <w:sz w:val="24"/>
          <w:szCs w:val="24"/>
        </w:rPr>
        <w:t xml:space="preserve">, Е.Н. Историческая география городов / Е.Н. </w:t>
      </w:r>
      <w:proofErr w:type="spellStart"/>
      <w:r w:rsidRPr="004268A7">
        <w:rPr>
          <w:sz w:val="24"/>
          <w:szCs w:val="24"/>
        </w:rPr>
        <w:t>Перцик</w:t>
      </w:r>
      <w:proofErr w:type="spellEnd"/>
      <w:r w:rsidRPr="004268A7">
        <w:rPr>
          <w:sz w:val="24"/>
          <w:szCs w:val="24"/>
        </w:rPr>
        <w:t xml:space="preserve"> // </w:t>
      </w:r>
      <w:proofErr w:type="spellStart"/>
      <w:r w:rsidRPr="004268A7">
        <w:rPr>
          <w:sz w:val="24"/>
          <w:szCs w:val="24"/>
        </w:rPr>
        <w:t>Геоурбанистика</w:t>
      </w:r>
      <w:proofErr w:type="spellEnd"/>
      <w:r w:rsidRPr="004268A7">
        <w:rPr>
          <w:sz w:val="24"/>
          <w:szCs w:val="24"/>
        </w:rPr>
        <w:t>. Разд. II</w:t>
      </w:r>
      <w:proofErr w:type="gramStart"/>
      <w:r w:rsidRPr="004268A7">
        <w:rPr>
          <w:sz w:val="24"/>
          <w:szCs w:val="24"/>
        </w:rPr>
        <w:t xml:space="preserve"> :</w:t>
      </w:r>
      <w:proofErr w:type="gramEnd"/>
      <w:r w:rsidRPr="004268A7">
        <w:rPr>
          <w:sz w:val="24"/>
          <w:szCs w:val="24"/>
        </w:rPr>
        <w:t xml:space="preserve"> учеб. — М., 2009 .— С. 71-247.</w:t>
      </w:r>
    </w:p>
    <w:p w:rsidR="009F38A7" w:rsidRPr="004268A7" w:rsidRDefault="009F38A7" w:rsidP="009F38A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4268A7">
        <w:rPr>
          <w:sz w:val="24"/>
          <w:szCs w:val="24"/>
        </w:rPr>
        <w:t>. Петрищев, В.П.. Региональные особенности системы расселения и территориальное планирование в Оренбургской области [Текст] / В. П. Петрищев, Е. А. Семенов, Ю. В. Черкасова // Проблемы региональной экологии .— 2014 .— № 3 (май-июнь)</w:t>
      </w:r>
      <w:proofErr w:type="gramStart"/>
      <w:r w:rsidRPr="004268A7">
        <w:rPr>
          <w:sz w:val="24"/>
          <w:szCs w:val="24"/>
        </w:rPr>
        <w:t xml:space="preserve"> .</w:t>
      </w:r>
      <w:proofErr w:type="gramEnd"/>
      <w:r w:rsidRPr="004268A7">
        <w:rPr>
          <w:sz w:val="24"/>
          <w:szCs w:val="24"/>
        </w:rPr>
        <w:t xml:space="preserve">— С. 169-174. </w:t>
      </w:r>
    </w:p>
    <w:p w:rsidR="00D421D3" w:rsidRPr="009F38A7" w:rsidRDefault="009F38A7" w:rsidP="009F38A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5</w:t>
      </w:r>
      <w:r w:rsidRPr="004268A7">
        <w:rPr>
          <w:sz w:val="24"/>
          <w:szCs w:val="24"/>
        </w:rPr>
        <w:t xml:space="preserve">. </w:t>
      </w:r>
      <w:proofErr w:type="spellStart"/>
      <w:r w:rsidRPr="004268A7">
        <w:rPr>
          <w:sz w:val="24"/>
          <w:szCs w:val="24"/>
        </w:rPr>
        <w:t>Худеева</w:t>
      </w:r>
      <w:proofErr w:type="spellEnd"/>
      <w:r w:rsidRPr="004268A7">
        <w:rPr>
          <w:sz w:val="24"/>
          <w:szCs w:val="24"/>
        </w:rPr>
        <w:t xml:space="preserve">, В.В. Территориальное планирование и функциональное зонирование как инструмент стратегического развития территории и активизации региональной экономики [Текст] / В.В. </w:t>
      </w:r>
      <w:proofErr w:type="spellStart"/>
      <w:r w:rsidRPr="004268A7">
        <w:rPr>
          <w:sz w:val="24"/>
          <w:szCs w:val="24"/>
        </w:rPr>
        <w:t>Худеева</w:t>
      </w:r>
      <w:proofErr w:type="spellEnd"/>
      <w:r w:rsidRPr="004268A7">
        <w:rPr>
          <w:sz w:val="24"/>
          <w:szCs w:val="24"/>
        </w:rPr>
        <w:t xml:space="preserve"> // </w:t>
      </w:r>
      <w:proofErr w:type="spellStart"/>
      <w:r w:rsidRPr="004268A7">
        <w:rPr>
          <w:sz w:val="24"/>
          <w:szCs w:val="24"/>
        </w:rPr>
        <w:t>Вестн</w:t>
      </w:r>
      <w:proofErr w:type="gramStart"/>
      <w:r w:rsidRPr="004268A7">
        <w:rPr>
          <w:sz w:val="24"/>
          <w:szCs w:val="24"/>
        </w:rPr>
        <w:t>.Т</w:t>
      </w:r>
      <w:proofErr w:type="gramEnd"/>
      <w:r w:rsidRPr="004268A7">
        <w:rPr>
          <w:sz w:val="24"/>
          <w:szCs w:val="24"/>
        </w:rPr>
        <w:t>амб.ун-та.Сер.:Гуманитарные</w:t>
      </w:r>
      <w:proofErr w:type="spellEnd"/>
      <w:r w:rsidRPr="004268A7">
        <w:rPr>
          <w:sz w:val="24"/>
          <w:szCs w:val="24"/>
        </w:rPr>
        <w:t xml:space="preserve"> науки [Текст] .— 2009 .— Вып.7(75). — С.56-60.</w:t>
      </w:r>
    </w:p>
    <w:p w:rsidR="00D421D3" w:rsidRPr="008C166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8C166C">
        <w:rPr>
          <w:rFonts w:eastAsia="Times New Roman"/>
          <w:b/>
          <w:sz w:val="24"/>
          <w:szCs w:val="24"/>
        </w:rPr>
        <w:t>5.3</w:t>
      </w:r>
      <w:proofErr w:type="gramStart"/>
      <w:r w:rsidRPr="008C166C">
        <w:rPr>
          <w:rFonts w:eastAsia="Times New Roman"/>
          <w:sz w:val="24"/>
          <w:szCs w:val="24"/>
        </w:rPr>
        <w:t xml:space="preserve"> </w:t>
      </w:r>
      <w:r w:rsidRPr="008C166C">
        <w:rPr>
          <w:rFonts w:eastAsia="Times New Roman"/>
          <w:b/>
          <w:sz w:val="24"/>
          <w:szCs w:val="24"/>
        </w:rPr>
        <w:t>И</w:t>
      </w:r>
      <w:proofErr w:type="gramEnd"/>
      <w:r w:rsidRPr="008C166C">
        <w:rPr>
          <w:rFonts w:eastAsia="Times New Roman"/>
          <w:b/>
          <w:sz w:val="24"/>
          <w:szCs w:val="24"/>
        </w:rPr>
        <w:t>ные источники:</w:t>
      </w:r>
    </w:p>
    <w:p w:rsidR="008C166C" w:rsidRPr="008C166C" w:rsidRDefault="008C166C" w:rsidP="008C166C">
      <w:pPr>
        <w:pStyle w:val="a4"/>
        <w:ind w:left="0" w:firstLine="680"/>
        <w:jc w:val="left"/>
        <w:rPr>
          <w:sz w:val="24"/>
          <w:szCs w:val="24"/>
        </w:rPr>
      </w:pPr>
      <w:r w:rsidRPr="008C166C">
        <w:rPr>
          <w:sz w:val="24"/>
          <w:szCs w:val="24"/>
        </w:rPr>
        <w:t>Интернет-ресурсы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</w:pPr>
      <w:hyperlink r:id="rId11" w:history="1">
        <w:r w:rsidR="008C166C" w:rsidRPr="007813D0">
          <w:rPr>
            <w:rStyle w:val="a3"/>
          </w:rPr>
          <w:t>www.gks.ru</w:t>
        </w:r>
      </w:hyperlink>
      <w:r w:rsidR="008C166C" w:rsidRPr="007813D0">
        <w:t xml:space="preserve"> </w:t>
      </w:r>
    </w:p>
    <w:p w:rsidR="008C166C" w:rsidRPr="007813D0" w:rsidRDefault="007316EE" w:rsidP="008C166C">
      <w:pPr>
        <w:numPr>
          <w:ilvl w:val="0"/>
          <w:numId w:val="8"/>
        </w:numPr>
        <w:ind w:left="0" w:firstLine="680"/>
        <w:jc w:val="both"/>
        <w:rPr>
          <w:sz w:val="24"/>
          <w:szCs w:val="24"/>
        </w:rPr>
      </w:pPr>
      <w:hyperlink r:id="rId12" w:history="1">
        <w:r w:rsidR="008C166C" w:rsidRPr="007813D0">
          <w:rPr>
            <w:rStyle w:val="a3"/>
            <w:sz w:val="24"/>
            <w:szCs w:val="24"/>
          </w:rPr>
          <w:t>www.perepis2002.ru</w:t>
        </w:r>
      </w:hyperlink>
      <w:r w:rsidR="008C166C" w:rsidRPr="007813D0">
        <w:rPr>
          <w:sz w:val="24"/>
          <w:szCs w:val="24"/>
        </w:rPr>
        <w:t xml:space="preserve"> 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</w:pPr>
      <w:hyperlink r:id="rId13" w:history="1">
        <w:r w:rsidR="008C166C" w:rsidRPr="007813D0">
          <w:rPr>
            <w:rStyle w:val="a3"/>
          </w:rPr>
          <w:t>www.dvgu.ru/meteo/geogr/physgeo/science.htm</w:t>
        </w:r>
      </w:hyperlink>
      <w:r w:rsidR="008C166C" w:rsidRPr="007813D0">
        <w:t xml:space="preserve"> 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  <w:rPr>
          <w:lang w:val="en-US"/>
        </w:rPr>
      </w:pPr>
      <w:hyperlink r:id="rId14" w:history="1">
        <w:r w:rsidR="008C166C" w:rsidRPr="007813D0">
          <w:rPr>
            <w:rStyle w:val="a3"/>
            <w:lang w:val="en-US"/>
          </w:rPr>
          <w:t>www.geography.ru</w:t>
        </w:r>
      </w:hyperlink>
      <w:r w:rsidR="008C166C" w:rsidRPr="007813D0">
        <w:rPr>
          <w:lang w:val="en-US"/>
        </w:rPr>
        <w:t xml:space="preserve"> 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  <w:rPr>
          <w:lang w:val="en-US"/>
        </w:rPr>
      </w:pPr>
      <w:hyperlink r:id="rId15" w:history="1">
        <w:r w:rsidR="008C166C" w:rsidRPr="007813D0">
          <w:rPr>
            <w:rStyle w:val="a3"/>
            <w:lang w:val="en-US"/>
          </w:rPr>
          <w:t>www.demographia.ru /articles</w:t>
        </w:r>
      </w:hyperlink>
      <w:r w:rsidR="008C166C" w:rsidRPr="007813D0">
        <w:rPr>
          <w:lang w:val="en-US"/>
        </w:rPr>
        <w:t xml:space="preserve"> 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  <w:rPr>
          <w:lang w:val="en-US"/>
        </w:rPr>
      </w:pPr>
      <w:hyperlink r:id="rId16" w:history="1">
        <w:r w:rsidR="008C166C" w:rsidRPr="007813D0">
          <w:rPr>
            <w:rStyle w:val="a3"/>
            <w:lang w:val="en-US"/>
          </w:rPr>
          <w:t>www.vokrugsveta.ru</w:t>
        </w:r>
      </w:hyperlink>
      <w:r w:rsidR="008C166C" w:rsidRPr="007813D0">
        <w:rPr>
          <w:lang w:val="en-US"/>
        </w:rPr>
        <w:t xml:space="preserve"> </w:t>
      </w:r>
    </w:p>
    <w:p w:rsidR="008C166C" w:rsidRPr="007813D0" w:rsidRDefault="007316EE" w:rsidP="008C166C">
      <w:pPr>
        <w:pStyle w:val="Default"/>
        <w:numPr>
          <w:ilvl w:val="0"/>
          <w:numId w:val="8"/>
        </w:numPr>
        <w:ind w:left="0" w:firstLine="680"/>
        <w:jc w:val="both"/>
        <w:rPr>
          <w:lang w:val="en-US"/>
        </w:rPr>
      </w:pPr>
      <w:hyperlink r:id="rId17" w:history="1">
        <w:r w:rsidR="008C166C" w:rsidRPr="007813D0">
          <w:rPr>
            <w:rStyle w:val="a3"/>
            <w:lang w:val="en-US"/>
          </w:rPr>
          <w:t>www.wikipedia.org</w:t>
        </w:r>
      </w:hyperlink>
      <w:r w:rsidR="008C166C" w:rsidRPr="007813D0">
        <w:rPr>
          <w:lang w:val="en-US"/>
        </w:rPr>
        <w:t xml:space="preserve"> </w:t>
      </w:r>
    </w:p>
    <w:p w:rsidR="008C166C" w:rsidRPr="007813D0" w:rsidRDefault="007316EE" w:rsidP="008C166C">
      <w:pPr>
        <w:pStyle w:val="a4"/>
        <w:widowControl w:val="0"/>
        <w:numPr>
          <w:ilvl w:val="0"/>
          <w:numId w:val="8"/>
        </w:numPr>
        <w:ind w:left="0" w:firstLine="680"/>
        <w:jc w:val="both"/>
      </w:pPr>
      <w:hyperlink r:id="rId18" w:history="1">
        <w:r w:rsidR="008C166C" w:rsidRPr="007813D0">
          <w:rPr>
            <w:rStyle w:val="a3"/>
          </w:rPr>
          <w:t>www.booksite.ru</w:t>
        </w:r>
      </w:hyperlink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lastRenderedPageBreak/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316E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9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C166C" w:rsidRPr="00E40D88" w:rsidRDefault="008C166C" w:rsidP="008C166C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  <w:lang w:val="en-US"/>
        </w:rPr>
      </w:pPr>
      <w:proofErr w:type="spellStart"/>
      <w:r w:rsidRPr="00E40D88">
        <w:rPr>
          <w:rFonts w:eastAsia="Calibri"/>
          <w:sz w:val="24"/>
          <w:szCs w:val="24"/>
          <w:lang w:val="en-US"/>
        </w:rPr>
        <w:t>Kaspersky</w:t>
      </w:r>
      <w:proofErr w:type="spellEnd"/>
      <w:r w:rsidRPr="00E40D88">
        <w:rPr>
          <w:rFonts w:eastAsia="Calibri"/>
          <w:sz w:val="24"/>
          <w:szCs w:val="24"/>
          <w:lang w:val="en-US"/>
        </w:rPr>
        <w:t xml:space="preserve"> Endpoint Security </w:t>
      </w:r>
      <w:proofErr w:type="gramStart"/>
      <w:r w:rsidRPr="00E40D88">
        <w:rPr>
          <w:rFonts w:eastAsia="Calibri"/>
          <w:sz w:val="24"/>
          <w:szCs w:val="24"/>
        </w:rPr>
        <w:t>для</w:t>
      </w:r>
      <w:r w:rsidRPr="00E40D88">
        <w:rPr>
          <w:rFonts w:eastAsia="Calibri"/>
          <w:sz w:val="24"/>
          <w:szCs w:val="24"/>
          <w:lang w:val="en-US"/>
        </w:rPr>
        <w:t xml:space="preserve">  </w:t>
      </w:r>
      <w:r w:rsidRPr="00E40D88">
        <w:rPr>
          <w:rFonts w:eastAsia="Calibri"/>
          <w:sz w:val="24"/>
          <w:szCs w:val="24"/>
        </w:rPr>
        <w:t>бизнеса</w:t>
      </w:r>
      <w:proofErr w:type="gramEnd"/>
      <w:r w:rsidRPr="00E40D88">
        <w:rPr>
          <w:rFonts w:eastAsia="Calibri"/>
          <w:sz w:val="24"/>
          <w:szCs w:val="24"/>
          <w:lang w:val="en-US"/>
        </w:rPr>
        <w:t xml:space="preserve"> – </w:t>
      </w:r>
      <w:r w:rsidRPr="00E40D88">
        <w:rPr>
          <w:rFonts w:eastAsia="Calibri"/>
          <w:sz w:val="24"/>
          <w:szCs w:val="24"/>
        </w:rPr>
        <w:t>Стандартный</w:t>
      </w:r>
      <w:r w:rsidRPr="00E40D88">
        <w:rPr>
          <w:rFonts w:eastAsia="Calibri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E40D88">
        <w:rPr>
          <w:rFonts w:eastAsia="Calibri"/>
          <w:sz w:val="24"/>
          <w:szCs w:val="24"/>
          <w:lang w:val="en-US"/>
        </w:rPr>
        <w:t>Licence</w:t>
      </w:r>
      <w:proofErr w:type="spellEnd"/>
    </w:p>
    <w:p w:rsidR="008C166C" w:rsidRPr="00E40D88" w:rsidRDefault="008C166C" w:rsidP="008C166C">
      <w:pPr>
        <w:numPr>
          <w:ilvl w:val="0"/>
          <w:numId w:val="9"/>
        </w:numPr>
        <w:contextualSpacing/>
        <w:jc w:val="left"/>
        <w:rPr>
          <w:sz w:val="24"/>
          <w:szCs w:val="24"/>
          <w:lang w:val="en-US"/>
        </w:rPr>
      </w:pPr>
      <w:r w:rsidRPr="00E40D88">
        <w:rPr>
          <w:sz w:val="24"/>
          <w:szCs w:val="24"/>
        </w:rPr>
        <w:t>Операционная</w:t>
      </w:r>
      <w:r w:rsidRPr="00E40D88">
        <w:rPr>
          <w:sz w:val="24"/>
          <w:szCs w:val="24"/>
          <w:lang w:val="en-US"/>
        </w:rPr>
        <w:t xml:space="preserve"> </w:t>
      </w:r>
      <w:r w:rsidRPr="00E40D88">
        <w:rPr>
          <w:sz w:val="24"/>
          <w:szCs w:val="24"/>
        </w:rPr>
        <w:t>система</w:t>
      </w:r>
      <w:r w:rsidRPr="00E40D88">
        <w:rPr>
          <w:sz w:val="24"/>
          <w:szCs w:val="24"/>
          <w:lang w:val="en-US"/>
        </w:rPr>
        <w:t xml:space="preserve"> Microsoft </w:t>
      </w:r>
      <w:r w:rsidRPr="00E40D88">
        <w:rPr>
          <w:rFonts w:eastAsia="Calibri"/>
          <w:iCs/>
          <w:sz w:val="24"/>
          <w:szCs w:val="24"/>
          <w:lang w:val="en-US"/>
        </w:rPr>
        <w:t>Windows 10</w:t>
      </w:r>
    </w:p>
    <w:p w:rsidR="008C166C" w:rsidRPr="00E40D88" w:rsidRDefault="008C166C" w:rsidP="008C166C">
      <w:pPr>
        <w:pStyle w:val="a6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lang w:val="en-US"/>
        </w:rPr>
      </w:pPr>
      <w:r w:rsidRPr="00E40D88">
        <w:rPr>
          <w:lang w:val="en-US"/>
        </w:rPr>
        <w:t xml:space="preserve">Adobe Reader XI (11.0.08) - Russian Adobe Systems Incorporated 10.11.2014 187, 00 MB 11.0.08 </w:t>
      </w:r>
    </w:p>
    <w:p w:rsidR="008C166C" w:rsidRPr="008C166C" w:rsidRDefault="008C166C" w:rsidP="008C166C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contextualSpacing/>
        <w:jc w:val="both"/>
        <w:rPr>
          <w:kern w:val="3"/>
          <w:sz w:val="24"/>
          <w:szCs w:val="24"/>
        </w:rPr>
      </w:pPr>
      <w:r w:rsidRPr="008C166C">
        <w:rPr>
          <w:rFonts w:eastAsia="Calibri"/>
          <w:sz w:val="24"/>
          <w:szCs w:val="24"/>
        </w:rPr>
        <w:t>7-</w:t>
      </w:r>
      <w:r w:rsidRPr="008C166C">
        <w:rPr>
          <w:rFonts w:eastAsia="Calibri"/>
          <w:sz w:val="24"/>
          <w:szCs w:val="24"/>
          <w:lang w:val="en-US"/>
        </w:rPr>
        <w:t>Zip</w:t>
      </w:r>
      <w:r w:rsidRPr="008C166C">
        <w:rPr>
          <w:rFonts w:eastAsia="Calibri"/>
          <w:sz w:val="24"/>
          <w:szCs w:val="24"/>
        </w:rPr>
        <w:t xml:space="preserve"> 9.20</w:t>
      </w:r>
    </w:p>
    <w:p w:rsidR="002B2C79" w:rsidRPr="008C166C" w:rsidRDefault="008C166C" w:rsidP="008C166C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contextualSpacing/>
        <w:jc w:val="both"/>
        <w:rPr>
          <w:kern w:val="3"/>
          <w:sz w:val="24"/>
          <w:szCs w:val="24"/>
        </w:rPr>
      </w:pPr>
      <w:proofErr w:type="spellStart"/>
      <w:r w:rsidRPr="008C166C">
        <w:rPr>
          <w:rFonts w:eastAsia="Calibri"/>
          <w:iCs/>
          <w:sz w:val="24"/>
          <w:szCs w:val="24"/>
        </w:rPr>
        <w:t>Microsoft</w:t>
      </w:r>
      <w:proofErr w:type="spellEnd"/>
      <w:r w:rsidRPr="008C166C">
        <w:rPr>
          <w:rFonts w:eastAsia="Calibri"/>
          <w:iCs/>
          <w:sz w:val="24"/>
          <w:szCs w:val="24"/>
        </w:rPr>
        <w:t xml:space="preserve"> </w:t>
      </w:r>
      <w:proofErr w:type="spellStart"/>
      <w:r w:rsidRPr="008C166C">
        <w:rPr>
          <w:rFonts w:eastAsia="Calibri"/>
          <w:iCs/>
          <w:sz w:val="24"/>
          <w:szCs w:val="24"/>
        </w:rPr>
        <w:t>Office</w:t>
      </w:r>
      <w:proofErr w:type="spellEnd"/>
      <w:r w:rsidRPr="008C166C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670526" w:rsidRP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670526" w:rsidTr="00670526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670526" w:rsidTr="00670526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67052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670526" w:rsidTr="00670526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67052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67052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670526" w:rsidTr="00670526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670526" w:rsidTr="00670526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670526" w:rsidTr="00670526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67052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670526" w:rsidTr="00670526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67052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67052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67052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67052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67052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67052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670526" w:rsidRDefault="00670526" w:rsidP="00670526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670526" w:rsidRDefault="00670526" w:rsidP="00670526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670526" w:rsidRDefault="00670526" w:rsidP="00670526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670526" w:rsidRDefault="0067052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1" w:history="1">
              <w:r w:rsidR="0067052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67052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67052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67052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67052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70526" w:rsidRDefault="0067052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2" w:history="1">
              <w:r w:rsidR="00670526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670526" w:rsidTr="0067052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67052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670526" w:rsidRDefault="00670526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526" w:rsidRDefault="007316E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67052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670526" w:rsidRDefault="00670526" w:rsidP="0067052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EA001C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E18" w:rsidRDefault="005A6E18" w:rsidP="00D421D3">
      <w:r>
        <w:separator/>
      </w:r>
    </w:p>
  </w:endnote>
  <w:endnote w:type="continuationSeparator" w:id="0">
    <w:p w:rsidR="005A6E18" w:rsidRDefault="005A6E1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E18" w:rsidRDefault="005A6E18" w:rsidP="00D421D3">
      <w:r>
        <w:separator/>
      </w:r>
    </w:p>
  </w:footnote>
  <w:footnote w:type="continuationSeparator" w:id="0">
    <w:p w:rsidR="005A6E18" w:rsidRDefault="005A6E1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4E52"/>
    <w:multiLevelType w:val="multilevel"/>
    <w:tmpl w:val="A61C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33E8F"/>
    <w:multiLevelType w:val="multilevel"/>
    <w:tmpl w:val="05B65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C0EEE"/>
    <w:multiLevelType w:val="hybridMultilevel"/>
    <w:tmpl w:val="F21EF274"/>
    <w:lvl w:ilvl="0" w:tplc="786AD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A01AB0"/>
    <w:multiLevelType w:val="hybridMultilevel"/>
    <w:tmpl w:val="194E4912"/>
    <w:lvl w:ilvl="0" w:tplc="A2D0869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C427E5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B6CDD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6EE03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DCC5E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552F0A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690468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3DCF65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7E4B7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0E4050"/>
    <w:rsid w:val="00131EE8"/>
    <w:rsid w:val="001A7B89"/>
    <w:rsid w:val="001B5A30"/>
    <w:rsid w:val="00224C74"/>
    <w:rsid w:val="00270C19"/>
    <w:rsid w:val="002B2C79"/>
    <w:rsid w:val="00301061"/>
    <w:rsid w:val="0030453A"/>
    <w:rsid w:val="0034473A"/>
    <w:rsid w:val="00353B25"/>
    <w:rsid w:val="00422E69"/>
    <w:rsid w:val="00456B87"/>
    <w:rsid w:val="004836BC"/>
    <w:rsid w:val="004A31BE"/>
    <w:rsid w:val="004E1A20"/>
    <w:rsid w:val="004F575B"/>
    <w:rsid w:val="00500838"/>
    <w:rsid w:val="005468EF"/>
    <w:rsid w:val="00586222"/>
    <w:rsid w:val="00586411"/>
    <w:rsid w:val="00586BE3"/>
    <w:rsid w:val="005A1093"/>
    <w:rsid w:val="005A6E18"/>
    <w:rsid w:val="00670526"/>
    <w:rsid w:val="006F08EA"/>
    <w:rsid w:val="006F30A3"/>
    <w:rsid w:val="007316EE"/>
    <w:rsid w:val="00752E44"/>
    <w:rsid w:val="007541F6"/>
    <w:rsid w:val="00784B63"/>
    <w:rsid w:val="0078728D"/>
    <w:rsid w:val="007A5F89"/>
    <w:rsid w:val="007C02B8"/>
    <w:rsid w:val="007D0576"/>
    <w:rsid w:val="007D72AE"/>
    <w:rsid w:val="00830333"/>
    <w:rsid w:val="00836507"/>
    <w:rsid w:val="00874F50"/>
    <w:rsid w:val="00875E63"/>
    <w:rsid w:val="008C166C"/>
    <w:rsid w:val="00910F6F"/>
    <w:rsid w:val="00916447"/>
    <w:rsid w:val="0094675C"/>
    <w:rsid w:val="009F38A7"/>
    <w:rsid w:val="00A06D6B"/>
    <w:rsid w:val="00A40A5C"/>
    <w:rsid w:val="00A51262"/>
    <w:rsid w:val="00A718C5"/>
    <w:rsid w:val="00AD09E7"/>
    <w:rsid w:val="00AE20E7"/>
    <w:rsid w:val="00AF4E56"/>
    <w:rsid w:val="00AF6F37"/>
    <w:rsid w:val="00B43063"/>
    <w:rsid w:val="00B45D07"/>
    <w:rsid w:val="00B6628E"/>
    <w:rsid w:val="00BD0B52"/>
    <w:rsid w:val="00BE16F7"/>
    <w:rsid w:val="00BE4964"/>
    <w:rsid w:val="00C672B5"/>
    <w:rsid w:val="00C804FF"/>
    <w:rsid w:val="00D24E63"/>
    <w:rsid w:val="00D421D3"/>
    <w:rsid w:val="00D750BA"/>
    <w:rsid w:val="00D96A00"/>
    <w:rsid w:val="00E158C9"/>
    <w:rsid w:val="00E40125"/>
    <w:rsid w:val="00E926AA"/>
    <w:rsid w:val="00EA001C"/>
    <w:rsid w:val="00ED1C5C"/>
    <w:rsid w:val="00F81816"/>
    <w:rsid w:val="00F9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EA001C"/>
    <w:pPr>
      <w:spacing w:line="360" w:lineRule="auto"/>
      <w:ind w:firstLine="709"/>
      <w:jc w:val="left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EA00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EA001C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A00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Íîðìàëüíûé"/>
    <w:uiPriority w:val="99"/>
    <w:rsid w:val="00EA00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8C16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www.dvgu.ru/meteo/geogr/physgeo/science.htm" TargetMode="External"/><Relationship Id="rId18" Type="http://schemas.openxmlformats.org/officeDocument/2006/relationships/hyperlink" Target="www.booksite.ru" TargetMode="External"/><Relationship Id="rId26" Type="http://schemas.openxmlformats.org/officeDocument/2006/relationships/hyperlink" Target="https://xn--90ax2c.xn--p1ai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www.perepis2002.ru" TargetMode="External"/><Relationship Id="rId17" Type="http://schemas.openxmlformats.org/officeDocument/2006/relationships/hyperlink" Target="www.wikipedia.org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www.vokrugsveta.ru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gks.ru%20" TargetMode="External"/><Relationship Id="rId24" Type="http://schemas.openxmlformats.org/officeDocument/2006/relationships/hyperlink" Target="https://e.lanbook.com/" TargetMode="External"/><Relationship Id="rId32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www.demographia.ru%20/articles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://www.informio.ru/" TargetMode="External"/><Relationship Id="rId10" Type="http://schemas.openxmlformats.org/officeDocument/2006/relationships/hyperlink" Target="https://e.lanbook.com/book/117780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06957" TargetMode="External"/><Relationship Id="rId14" Type="http://schemas.openxmlformats.org/officeDocument/2006/relationships/hyperlink" Target="www.geography.ru" TargetMode="External"/><Relationship Id="rId22" Type="http://schemas.openxmlformats.org/officeDocument/2006/relationships/hyperlink" Target="http://iprbookshop.ru/" TargetMode="External"/><Relationship Id="rId27" Type="http://schemas.openxmlformats.org/officeDocument/2006/relationships/hyperlink" Target="http://www.prlib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E0D72-F3AA-4937-B29C-F9842879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13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34</cp:revision>
  <dcterms:created xsi:type="dcterms:W3CDTF">2022-03-11T06:48:00Z</dcterms:created>
  <dcterms:modified xsi:type="dcterms:W3CDTF">2023-04-03T13:23:00Z</dcterms:modified>
</cp:coreProperties>
</file>